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after="120"/>
        <w:jc w:val="center"/>
        <w:rPr>
          <w:rFonts w:ascii="Arial" w:cs="Arial" w:hAnsi="Arial" w:eastAsia="Arial"/>
          <w:b w:val="1"/>
          <w:bCs w:val="1"/>
          <w:sz w:val="28"/>
          <w:szCs w:val="28"/>
          <w:u w:val="single"/>
        </w:rPr>
      </w:pPr>
      <w:r>
        <w:rPr>
          <w:rFonts w:ascii="Arial" w:hAnsi="Arial"/>
          <w:b w:val="1"/>
          <w:bCs w:val="1"/>
          <w:sz w:val="28"/>
          <w:szCs w:val="28"/>
          <w:u w:val="single"/>
          <w:rtl w:val="0"/>
          <w:lang w:val="en-US"/>
        </w:rPr>
        <w:t>Knee LCL Repair/Reconstruction Post-Op Protocol</w:t>
      </w:r>
    </w:p>
    <w:p>
      <w:pPr>
        <w:pStyle w:val="Body"/>
        <w:spacing w:after="120"/>
        <w:jc w:val="center"/>
        <w:rPr>
          <w:rFonts w:ascii="Arial" w:cs="Arial" w:hAnsi="Arial" w:eastAsia="Arial"/>
          <w:b w:val="1"/>
          <w:bCs w:val="1"/>
          <w:sz w:val="28"/>
          <w:szCs w:val="28"/>
        </w:rPr>
      </w:pPr>
      <w:r>
        <w:rPr>
          <w:rFonts w:ascii="Arial" w:hAnsi="Arial"/>
          <w:b w:val="1"/>
          <w:bCs w:val="1"/>
          <w:sz w:val="28"/>
          <w:szCs w:val="28"/>
          <w:rtl w:val="0"/>
          <w:lang w:val="en-US"/>
        </w:rPr>
        <w:t>Dr. Roger Chams</w:t>
      </w:r>
    </w:p>
    <w:p>
      <w:pPr>
        <w:pStyle w:val="Body"/>
        <w:spacing w:after="120"/>
        <w:jc w:val="center"/>
        <w:rPr>
          <w:rFonts w:ascii="Arial" w:cs="Arial" w:hAnsi="Arial" w:eastAsia="Arial"/>
          <w:b w:val="1"/>
          <w:bCs w:val="1"/>
          <w:sz w:val="28"/>
          <w:szCs w:val="28"/>
        </w:rPr>
      </w:pPr>
    </w:p>
    <w:p>
      <w:pPr>
        <w:pStyle w:val="Body"/>
        <w:spacing w:after="120"/>
        <w:rPr>
          <w:rFonts w:ascii="Arial" w:cs="Arial" w:hAnsi="Arial" w:eastAsia="Arial"/>
          <w:i w:val="1"/>
          <w:iCs w:val="1"/>
          <w:sz w:val="28"/>
          <w:szCs w:val="28"/>
        </w:rPr>
      </w:pPr>
      <w:r>
        <w:rPr>
          <w:rFonts w:ascii="Arial" w:hAnsi="Arial"/>
          <w:i w:val="1"/>
          <w:iCs w:val="1"/>
          <w:sz w:val="28"/>
          <w:szCs w:val="28"/>
          <w:rtl w:val="0"/>
          <w:lang w:val="en-US"/>
        </w:rPr>
        <w:t>This protocol is intended to be a general outline only. The physician reserves the right to either advance or delay this protocol as deemed necessary. If so, this should be done by direct communication with the therapist, or in writing on the therapy referral form given to the patient on the day of surgery.</w:t>
      </w:r>
    </w:p>
    <w:p>
      <w:pPr>
        <w:pStyle w:val="Body"/>
        <w:spacing w:after="120"/>
        <w:rPr>
          <w:b w:val="1"/>
          <w:bCs w:val="1"/>
          <w:sz w:val="28"/>
          <w:szCs w:val="28"/>
        </w:rPr>
      </w:pPr>
      <w:r>
        <w:rPr>
          <w:b w:val="1"/>
          <w:bCs w:val="1"/>
          <w:sz w:val="28"/>
          <w:szCs w:val="28"/>
          <w:rtl w:val="0"/>
          <w:lang w:val="en-US"/>
        </w:rPr>
        <w:t>Assistive Device Usage</w:t>
      </w:r>
      <w:r>
        <w:rPr>
          <w:b w:val="1"/>
          <w:bCs w:val="1"/>
          <w:sz w:val="28"/>
          <w:szCs w:val="28"/>
          <w:rtl w:val="0"/>
          <w:lang w:val="nl-NL"/>
        </w:rPr>
        <w:t xml:space="preserve"> / TROM Post-Op </w:t>
      </w:r>
      <w:r>
        <w:rPr>
          <w:b w:val="1"/>
          <w:bCs w:val="1"/>
          <w:sz w:val="28"/>
          <w:szCs w:val="28"/>
          <w:rtl w:val="0"/>
          <w:lang w:val="en-US"/>
        </w:rPr>
        <w:t>Brace Usage:</w:t>
      </w:r>
    </w:p>
    <w:p>
      <w:pPr>
        <w:pStyle w:val="List Paragraph"/>
        <w:numPr>
          <w:ilvl w:val="0"/>
          <w:numId w:val="2"/>
        </w:numPr>
        <w:bidi w:val="0"/>
        <w:spacing w:after="120"/>
        <w:ind w:right="0"/>
        <w:jc w:val="left"/>
        <w:rPr>
          <w:rFonts w:ascii="Arial" w:hAnsi="Arial"/>
          <w:sz w:val="28"/>
          <w:szCs w:val="28"/>
          <w:rtl w:val="0"/>
          <w:lang w:val="en-US"/>
        </w:rPr>
      </w:pPr>
      <w:r>
        <w:rPr>
          <w:rFonts w:ascii="Arial" w:hAnsi="Arial"/>
          <w:sz w:val="28"/>
          <w:szCs w:val="28"/>
          <w:rtl w:val="0"/>
          <w:lang w:val="en-US"/>
        </w:rPr>
        <w:t xml:space="preserve">Bilateral axillary crutches to be used immediately post-op. Patient will be NWB 6 weeks. </w:t>
      </w:r>
    </w:p>
    <w:p>
      <w:pPr>
        <w:pStyle w:val="List Paragraph"/>
        <w:numPr>
          <w:ilvl w:val="0"/>
          <w:numId w:val="2"/>
        </w:numPr>
        <w:bidi w:val="0"/>
        <w:spacing w:after="120"/>
        <w:ind w:right="0"/>
        <w:jc w:val="left"/>
        <w:rPr>
          <w:rFonts w:ascii="Arial" w:hAnsi="Arial"/>
          <w:sz w:val="28"/>
          <w:szCs w:val="28"/>
          <w:rtl w:val="0"/>
          <w:lang w:val="en-US"/>
        </w:rPr>
      </w:pPr>
      <w:r>
        <w:rPr>
          <w:rFonts w:ascii="Arial" w:hAnsi="Arial"/>
          <w:sz w:val="28"/>
          <w:szCs w:val="28"/>
          <w:rtl w:val="0"/>
          <w:lang w:val="en-US"/>
        </w:rPr>
        <w:t>Maintain NWB with brace locked in extension 6 weeks with possible unloading wedge.</w:t>
      </w:r>
    </w:p>
    <w:p>
      <w:pPr>
        <w:pStyle w:val="List Paragraph"/>
        <w:numPr>
          <w:ilvl w:val="0"/>
          <w:numId w:val="2"/>
        </w:numPr>
        <w:bidi w:val="0"/>
        <w:spacing w:after="120"/>
        <w:ind w:right="0"/>
        <w:jc w:val="left"/>
        <w:rPr>
          <w:rFonts w:ascii="Arial" w:hAnsi="Arial"/>
          <w:sz w:val="28"/>
          <w:szCs w:val="28"/>
          <w:rtl w:val="0"/>
          <w:lang w:val="en-US"/>
        </w:rPr>
      </w:pPr>
      <w:r>
        <w:rPr>
          <w:rFonts w:ascii="Arial" w:hAnsi="Arial"/>
          <w:sz w:val="28"/>
          <w:szCs w:val="28"/>
          <w:rtl w:val="0"/>
          <w:lang w:val="en-US"/>
        </w:rPr>
        <w:t>After Week 6, WBAT with TROM locked in extension, wean</w:t>
      </w:r>
      <w:r>
        <w:rPr>
          <w:rFonts w:ascii="Arial" w:hAnsi="Arial"/>
          <w:sz w:val="28"/>
          <w:szCs w:val="28"/>
          <w:rtl w:val="0"/>
          <w:lang w:val="en-US"/>
        </w:rPr>
        <w:t>ing</w:t>
      </w:r>
      <w:r>
        <w:rPr>
          <w:rFonts w:ascii="Arial" w:hAnsi="Arial"/>
          <w:sz w:val="28"/>
          <w:szCs w:val="28"/>
          <w:rtl w:val="0"/>
          <w:lang w:val="en-US"/>
        </w:rPr>
        <w:t xml:space="preserve"> from crutches</w:t>
      </w:r>
      <w:r>
        <w:rPr>
          <w:rFonts w:ascii="Arial" w:hAnsi="Arial"/>
          <w:sz w:val="28"/>
          <w:szCs w:val="28"/>
          <w:rtl w:val="0"/>
          <w:lang w:val="en-US"/>
        </w:rPr>
        <w:t xml:space="preserve"> as able.</w:t>
      </w:r>
    </w:p>
    <w:p>
      <w:pPr>
        <w:pStyle w:val="List Paragraph"/>
        <w:numPr>
          <w:ilvl w:val="0"/>
          <w:numId w:val="2"/>
        </w:numPr>
        <w:bidi w:val="0"/>
        <w:spacing w:after="120"/>
        <w:ind w:right="0"/>
        <w:jc w:val="left"/>
        <w:rPr>
          <w:rFonts w:ascii="Arial" w:hAnsi="Arial"/>
          <w:sz w:val="28"/>
          <w:szCs w:val="28"/>
          <w:rtl w:val="0"/>
          <w:lang w:val="en-US"/>
        </w:rPr>
      </w:pPr>
      <w:r>
        <w:rPr>
          <w:rFonts w:ascii="Arial" w:hAnsi="Arial"/>
          <w:sz w:val="28"/>
          <w:szCs w:val="28"/>
          <w:rtl w:val="0"/>
          <w:lang w:val="en-US"/>
        </w:rPr>
        <w:t>TROM to be worn at all times, even with exercises</w:t>
      </w:r>
      <w:r>
        <w:rPr>
          <w:rFonts w:ascii="Arial" w:hAnsi="Arial"/>
          <w:sz w:val="28"/>
          <w:szCs w:val="28"/>
          <w:rtl w:val="0"/>
          <w:lang w:val="en-US"/>
        </w:rPr>
        <w:t xml:space="preserve"> for 6-8 weeks. Then</w:t>
      </w:r>
      <w:r>
        <w:rPr>
          <w:rFonts w:ascii="Arial" w:hAnsi="Arial"/>
          <w:sz w:val="28"/>
          <w:szCs w:val="28"/>
          <w:rtl w:val="0"/>
          <w:lang w:val="en-US"/>
        </w:rPr>
        <w:t xml:space="preserve"> transition into Playmaker or medial unloader brace</w:t>
      </w:r>
      <w:r>
        <w:rPr>
          <w:rFonts w:ascii="Arial" w:hAnsi="Arial"/>
          <w:sz w:val="28"/>
          <w:szCs w:val="28"/>
          <w:rtl w:val="0"/>
          <w:lang w:val="en-US"/>
        </w:rPr>
        <w:t>.</w:t>
      </w:r>
    </w:p>
    <w:p>
      <w:pPr>
        <w:pStyle w:val="List Paragraph"/>
        <w:bidi w:val="0"/>
        <w:spacing w:after="120"/>
        <w:ind w:left="0" w:right="0" w:firstLine="0"/>
        <w:jc w:val="left"/>
        <w:rPr>
          <w:rFonts w:ascii="Arial" w:cs="Arial" w:hAnsi="Arial" w:eastAsia="Arial"/>
          <w:b w:val="1"/>
          <w:bCs w:val="1"/>
          <w:sz w:val="28"/>
          <w:szCs w:val="28"/>
          <w:rtl w:val="0"/>
        </w:rPr>
      </w:pPr>
      <w:r>
        <w:rPr>
          <w:rFonts w:ascii="Arial" w:hAnsi="Arial"/>
          <w:b w:val="1"/>
          <w:bCs w:val="1"/>
          <w:sz w:val="28"/>
          <w:szCs w:val="28"/>
          <w:rtl w:val="0"/>
          <w:lang w:val="en-US"/>
        </w:rPr>
        <w:t>Precautions</w:t>
      </w:r>
    </w:p>
    <w:p>
      <w:pPr>
        <w:pStyle w:val="List Paragraph"/>
        <w:numPr>
          <w:ilvl w:val="0"/>
          <w:numId w:val="4"/>
        </w:numPr>
        <w:bidi w:val="0"/>
        <w:spacing w:after="120"/>
        <w:ind w:right="0"/>
        <w:jc w:val="left"/>
        <w:rPr>
          <w:rFonts w:ascii="Arial" w:hAnsi="Arial"/>
          <w:b w:val="1"/>
          <w:bCs w:val="1"/>
          <w:sz w:val="28"/>
          <w:szCs w:val="28"/>
          <w:rtl w:val="0"/>
          <w:lang w:val="en-US"/>
        </w:rPr>
      </w:pPr>
      <w:r>
        <w:rPr>
          <w:rFonts w:ascii="Arial" w:hAnsi="Arial"/>
          <w:b w:val="1"/>
          <w:bCs w:val="1"/>
          <w:sz w:val="28"/>
          <w:szCs w:val="28"/>
          <w:rtl w:val="0"/>
          <w:lang w:val="en-US"/>
        </w:rPr>
        <w:t xml:space="preserve">Avoid </w:t>
      </w:r>
      <w:r>
        <w:rPr>
          <w:rFonts w:ascii="Arial" w:hAnsi="Arial"/>
          <w:b w:val="1"/>
          <w:bCs w:val="1"/>
          <w:sz w:val="28"/>
          <w:szCs w:val="28"/>
          <w:rtl w:val="0"/>
          <w:lang w:val="en-US"/>
        </w:rPr>
        <w:t xml:space="preserve">all </w:t>
      </w:r>
      <w:r>
        <w:rPr>
          <w:rFonts w:ascii="Arial" w:hAnsi="Arial"/>
          <w:b w:val="1"/>
          <w:bCs w:val="1"/>
          <w:sz w:val="28"/>
          <w:szCs w:val="28"/>
          <w:rtl w:val="0"/>
          <w:lang w:val="en-US"/>
        </w:rPr>
        <w:t xml:space="preserve">hyperextension and varus stress of the knee. </w:t>
      </w:r>
    </w:p>
    <w:p>
      <w:pPr>
        <w:pStyle w:val="List Paragraph"/>
        <w:numPr>
          <w:ilvl w:val="0"/>
          <w:numId w:val="4"/>
        </w:numPr>
        <w:bidi w:val="0"/>
        <w:spacing w:after="120"/>
        <w:ind w:right="0"/>
        <w:jc w:val="left"/>
        <w:rPr>
          <w:rFonts w:ascii="Arial" w:hAnsi="Arial"/>
          <w:sz w:val="28"/>
          <w:szCs w:val="28"/>
          <w:rtl w:val="0"/>
          <w:lang w:val="en-US"/>
        </w:rPr>
      </w:pPr>
      <w:r>
        <w:rPr>
          <w:rFonts w:ascii="Arial" w:hAnsi="Arial"/>
          <w:sz w:val="28"/>
          <w:szCs w:val="28"/>
          <w:rtl w:val="0"/>
          <w:lang w:val="en-US"/>
        </w:rPr>
        <w:t xml:space="preserve">No closed-chain knee flexion for first 8 weeks. </w:t>
      </w:r>
    </w:p>
    <w:p>
      <w:pPr>
        <w:pStyle w:val="List Paragraph"/>
        <w:numPr>
          <w:ilvl w:val="0"/>
          <w:numId w:val="4"/>
        </w:numPr>
        <w:bidi w:val="0"/>
        <w:spacing w:after="120"/>
        <w:ind w:right="0"/>
        <w:jc w:val="left"/>
        <w:rPr>
          <w:rFonts w:ascii="Arial" w:hAnsi="Arial"/>
          <w:sz w:val="28"/>
          <w:szCs w:val="28"/>
          <w:rtl w:val="0"/>
          <w:lang w:val="en-US"/>
        </w:rPr>
      </w:pPr>
      <w:r>
        <w:rPr>
          <w:rFonts w:ascii="Arial" w:hAnsi="Arial"/>
          <w:sz w:val="28"/>
          <w:szCs w:val="28"/>
          <w:rtl w:val="0"/>
          <w:lang w:val="en-US"/>
        </w:rPr>
        <w:t>No resisted hamstring exercises (open or closed chain) for first 6-8 weeks.</w:t>
      </w:r>
    </w:p>
    <w:p>
      <w:pPr>
        <w:pStyle w:val="List Paragraph"/>
        <w:numPr>
          <w:ilvl w:val="0"/>
          <w:numId w:val="4"/>
        </w:numPr>
        <w:bidi w:val="0"/>
        <w:spacing w:after="120"/>
        <w:ind w:right="0"/>
        <w:jc w:val="left"/>
        <w:rPr>
          <w:rFonts w:ascii="Arial" w:hAnsi="Arial"/>
          <w:sz w:val="28"/>
          <w:szCs w:val="28"/>
          <w:rtl w:val="0"/>
          <w:lang w:val="en-US"/>
        </w:rPr>
      </w:pPr>
      <w:r>
        <w:rPr>
          <w:rFonts w:ascii="Arial" w:hAnsi="Arial"/>
          <w:sz w:val="28"/>
          <w:szCs w:val="28"/>
          <w:rtl w:val="0"/>
          <w:lang w:val="en-US"/>
        </w:rPr>
        <w:t xml:space="preserve">No squats or lunges past 45 degrees of flexion for 16 weeks. </w:t>
      </w:r>
    </w:p>
    <w:p>
      <w:pPr>
        <w:pStyle w:val="List Paragraph"/>
        <w:numPr>
          <w:ilvl w:val="0"/>
          <w:numId w:val="4"/>
        </w:numPr>
        <w:bidi w:val="0"/>
        <w:spacing w:after="120"/>
        <w:ind w:right="0"/>
        <w:jc w:val="left"/>
        <w:rPr>
          <w:rFonts w:ascii="Arial" w:hAnsi="Arial"/>
          <w:sz w:val="28"/>
          <w:szCs w:val="28"/>
          <w:rtl w:val="0"/>
          <w:lang w:val="en-US"/>
        </w:rPr>
      </w:pPr>
      <w:r>
        <w:rPr>
          <w:rFonts w:ascii="Arial" w:hAnsi="Arial"/>
          <w:sz w:val="28"/>
          <w:szCs w:val="28"/>
          <w:rtl w:val="0"/>
          <w:lang w:val="en-US"/>
        </w:rPr>
        <w:t xml:space="preserve">Knee flexion ROM </w:t>
      </w:r>
      <w:r>
        <w:rPr>
          <w:rFonts w:ascii="Arial" w:hAnsi="Arial"/>
          <w:sz w:val="28"/>
          <w:szCs w:val="28"/>
          <w:rtl w:val="0"/>
          <w:lang w:val="en-US"/>
        </w:rPr>
        <w:t xml:space="preserve">may be </w:t>
      </w:r>
      <w:r>
        <w:rPr>
          <w:rFonts w:ascii="Arial" w:hAnsi="Arial"/>
          <w:sz w:val="28"/>
          <w:szCs w:val="28"/>
          <w:rtl w:val="0"/>
          <w:lang w:val="en-US"/>
        </w:rPr>
        <w:t>performed in supine or prone to tolerance</w:t>
      </w:r>
      <w:r>
        <w:rPr>
          <w:rFonts w:ascii="Arial" w:hAnsi="Arial"/>
          <w:sz w:val="28"/>
          <w:szCs w:val="28"/>
          <w:rtl w:val="0"/>
          <w:lang w:val="en-US"/>
        </w:rPr>
        <w:t>.</w:t>
      </w:r>
    </w:p>
    <w:p>
      <w:pPr>
        <w:pStyle w:val="Body"/>
        <w:spacing w:after="120"/>
        <w:rPr>
          <w:sz w:val="28"/>
          <w:szCs w:val="28"/>
        </w:rPr>
      </w:pPr>
    </w:p>
    <w:p>
      <w:pPr>
        <w:pStyle w:val="Body"/>
        <w:spacing w:after="120"/>
        <w:rPr>
          <w:b w:val="1"/>
          <w:bCs w:val="1"/>
          <w:sz w:val="28"/>
          <w:szCs w:val="28"/>
        </w:rPr>
      </w:pPr>
      <w:r>
        <w:rPr>
          <w:b w:val="1"/>
          <w:bCs w:val="1"/>
          <w:sz w:val="28"/>
          <w:szCs w:val="28"/>
          <w:rtl w:val="0"/>
          <w:lang w:val="en-US"/>
        </w:rPr>
        <w:t>Guidelines for Wound Care</w:t>
      </w:r>
    </w:p>
    <w:p>
      <w:pPr>
        <w:pStyle w:val="Default"/>
        <w:bidi w:val="0"/>
        <w:spacing w:line="280" w:lineRule="atLeast"/>
        <w:ind w:left="0" w:right="0" w:firstLine="0"/>
        <w:jc w:val="left"/>
        <w:rPr>
          <w:rFonts w:ascii="Arial" w:cs="Arial" w:hAnsi="Arial" w:eastAsia="Arial"/>
          <w:sz w:val="28"/>
          <w:szCs w:val="28"/>
          <w:rtl w:val="0"/>
        </w:rPr>
      </w:pPr>
      <w:r>
        <w:rPr>
          <w:rFonts w:ascii="Arial" w:hAnsi="Arial"/>
          <w:sz w:val="28"/>
          <w:szCs w:val="28"/>
          <w:rtl w:val="0"/>
          <w:lang w:val="en-US"/>
        </w:rPr>
        <w:t xml:space="preserve">Place occlusive dressing over steri-strips at wound sites at first visit. Change occlusive dressing every other day, leaving steri-strips on unless they come off easily. Cover old steri-strips with new ones if needed. Keep wound sites covered with occlusive dressing until stitches are removed. After that, cover with standard adhesive bandages until wounds are fully healed (wrap knee in plastic wrap for showers). </w:t>
      </w:r>
    </w:p>
    <w:p>
      <w:pPr>
        <w:pStyle w:val="List Paragraph"/>
        <w:spacing w:after="120"/>
        <w:rPr>
          <w:rFonts w:ascii="Arial" w:cs="Arial" w:hAnsi="Arial" w:eastAsia="Arial"/>
          <w:sz w:val="28"/>
          <w:szCs w:val="28"/>
        </w:rPr>
      </w:pPr>
    </w:p>
    <w:p>
      <w:pPr>
        <w:pStyle w:val="Default"/>
        <w:bidi w:val="0"/>
        <w:spacing w:line="280" w:lineRule="atLeast"/>
        <w:ind w:left="0" w:right="0" w:firstLine="0"/>
        <w:jc w:val="left"/>
        <w:rPr>
          <w:rFonts w:ascii="Arial" w:cs="Arial" w:hAnsi="Arial" w:eastAsia="Arial"/>
          <w:sz w:val="28"/>
          <w:szCs w:val="28"/>
          <w:rtl w:val="0"/>
        </w:rPr>
      </w:pPr>
      <w:r>
        <w:rPr>
          <w:rFonts w:ascii="Arial" w:hAnsi="Arial"/>
          <w:b w:val="1"/>
          <w:bCs w:val="1"/>
          <w:sz w:val="28"/>
          <w:szCs w:val="28"/>
          <w:rtl w:val="0"/>
          <w:lang w:val="en-US"/>
        </w:rPr>
        <w:t>Frequency of Physical Therapy Visit</w:t>
      </w:r>
      <w:r>
        <w:rPr>
          <w:rFonts w:ascii="Arial" w:hAnsi="Arial"/>
          <w:b w:val="1"/>
          <w:bCs w:val="1"/>
          <w:sz w:val="28"/>
          <w:szCs w:val="28"/>
          <w:rtl w:val="0"/>
          <w:lang w:val="en-US"/>
        </w:rPr>
        <w:t xml:space="preserve">s: </w:t>
      </w:r>
      <w:r>
        <w:rPr>
          <w:rFonts w:ascii="Arial" w:hAnsi="Arial"/>
          <w:sz w:val="28"/>
          <w:szCs w:val="28"/>
          <w:rtl w:val="0"/>
          <w:lang w:val="en-US"/>
        </w:rPr>
        <w:t xml:space="preserve"> S</w:t>
      </w:r>
      <w:r>
        <w:rPr>
          <w:rFonts w:ascii="Arial" w:hAnsi="Arial"/>
          <w:sz w:val="28"/>
          <w:szCs w:val="28"/>
          <w:rtl w:val="0"/>
          <w:lang w:val="en-US"/>
        </w:rPr>
        <w:t>chedule physical therapy visits 3x/week for the first four</w:t>
      </w:r>
      <w:r>
        <w:rPr>
          <w:rFonts w:ascii="Arial" w:hAnsi="Arial"/>
          <w:sz w:val="28"/>
          <w:szCs w:val="28"/>
          <w:rtl w:val="0"/>
          <w:lang w:val="en-US"/>
        </w:rPr>
        <w:t>-six</w:t>
      </w:r>
      <w:r>
        <w:rPr>
          <w:rFonts w:ascii="Arial" w:hAnsi="Arial"/>
          <w:sz w:val="28"/>
          <w:szCs w:val="28"/>
          <w:rtl w:val="0"/>
          <w:lang w:val="en-US"/>
        </w:rPr>
        <w:t xml:space="preserve"> weeks,</w:t>
      </w:r>
      <w:r>
        <w:rPr>
          <w:rFonts w:ascii="Arial" w:hAnsi="Arial"/>
          <w:sz w:val="28"/>
          <w:szCs w:val="28"/>
          <w:rtl w:val="0"/>
          <w:lang w:val="en-US"/>
        </w:rPr>
        <w:t xml:space="preserve"> then decrease to 2x/week as indicated for a total of ~6 months, tapering as appropriate.</w:t>
      </w:r>
    </w:p>
    <w:p>
      <w:pPr>
        <w:pStyle w:val="Body"/>
        <w:spacing w:after="120"/>
        <w:rPr>
          <w:sz w:val="28"/>
          <w:szCs w:val="28"/>
        </w:rPr>
      </w:pPr>
    </w:p>
    <w:p>
      <w:pPr>
        <w:pStyle w:val="Body"/>
        <w:spacing w:after="120"/>
        <w:rPr>
          <w:b w:val="1"/>
          <w:bCs w:val="1"/>
          <w:sz w:val="28"/>
          <w:szCs w:val="28"/>
        </w:rPr>
      </w:pPr>
      <w:r>
        <w:rPr>
          <w:b w:val="1"/>
          <w:bCs w:val="1"/>
          <w:sz w:val="28"/>
          <w:szCs w:val="28"/>
          <w:rtl w:val="0"/>
          <w:lang w:val="en-US"/>
        </w:rPr>
        <w:t>Patient to be seen Day One Post-</w:t>
      </w:r>
      <w:r>
        <w:rPr>
          <w:b w:val="1"/>
          <w:bCs w:val="1"/>
          <w:sz w:val="28"/>
          <w:szCs w:val="28"/>
          <w:rtl w:val="0"/>
          <w:lang w:val="en-US"/>
        </w:rPr>
        <w:t>op.</w:t>
      </w:r>
    </w:p>
    <w:p>
      <w:pPr>
        <w:pStyle w:val="Body"/>
        <w:spacing w:after="120"/>
        <w:rPr>
          <w:b w:val="1"/>
          <w:bCs w:val="1"/>
          <w:i w:val="1"/>
          <w:iCs w:val="1"/>
          <w:sz w:val="28"/>
          <w:szCs w:val="28"/>
        </w:rPr>
      </w:pPr>
      <w:r>
        <w:rPr>
          <w:b w:val="1"/>
          <w:bCs w:val="1"/>
          <w:i w:val="1"/>
          <w:iCs w:val="1"/>
          <w:sz w:val="28"/>
          <w:szCs w:val="28"/>
          <w:rtl w:val="0"/>
          <w:lang w:val="en-US"/>
        </w:rPr>
        <w:t>Graft p</w:t>
      </w:r>
      <w:r>
        <w:rPr>
          <w:b w:val="1"/>
          <w:bCs w:val="1"/>
          <w:i w:val="1"/>
          <w:iCs w:val="1"/>
          <w:sz w:val="28"/>
          <w:szCs w:val="28"/>
          <w:rtl w:val="0"/>
          <w:lang w:val="en-US"/>
        </w:rPr>
        <w:t xml:space="preserve">rotection the first 12 weeks is crucial. WB and ROM is restricted to prevent </w:t>
      </w:r>
      <w:r>
        <w:rPr>
          <w:b w:val="1"/>
          <w:bCs w:val="1"/>
          <w:i w:val="1"/>
          <w:iCs w:val="1"/>
          <w:sz w:val="28"/>
          <w:szCs w:val="28"/>
          <w:rtl w:val="0"/>
          <w:lang w:val="en-US"/>
        </w:rPr>
        <w:t>over-</w:t>
      </w:r>
      <w:r>
        <w:rPr>
          <w:b w:val="1"/>
          <w:bCs w:val="1"/>
          <w:i w:val="1"/>
          <w:iCs w:val="1"/>
          <w:sz w:val="28"/>
          <w:szCs w:val="28"/>
          <w:rtl w:val="0"/>
          <w:lang w:val="en-US"/>
        </w:rPr>
        <w:t>stretching. TROM brace to remain on throughout the first six weeks at all times</w:t>
      </w:r>
      <w:r>
        <w:rPr>
          <w:b w:val="1"/>
          <w:bCs w:val="1"/>
          <w:i w:val="1"/>
          <w:iCs w:val="1"/>
          <w:sz w:val="28"/>
          <w:szCs w:val="28"/>
          <w:rtl w:val="0"/>
          <w:lang w:val="en-US"/>
        </w:rPr>
        <w:t xml:space="preserve"> other than bathing and ROM</w:t>
      </w:r>
      <w:r>
        <w:rPr>
          <w:b w:val="1"/>
          <w:bCs w:val="1"/>
          <w:i w:val="1"/>
          <w:iCs w:val="1"/>
          <w:sz w:val="28"/>
          <w:szCs w:val="28"/>
          <w:rtl w:val="0"/>
        </w:rPr>
        <w:t xml:space="preserve">. </w:t>
      </w:r>
    </w:p>
    <w:p>
      <w:pPr>
        <w:pStyle w:val="List Paragraph"/>
        <w:numPr>
          <w:ilvl w:val="0"/>
          <w:numId w:val="6"/>
        </w:numPr>
        <w:bidi w:val="0"/>
        <w:spacing w:after="120"/>
        <w:ind w:right="0"/>
        <w:jc w:val="left"/>
        <w:rPr>
          <w:rFonts w:ascii="Arial" w:hAnsi="Arial"/>
          <w:sz w:val="28"/>
          <w:szCs w:val="28"/>
          <w:rtl w:val="0"/>
          <w:lang w:val="en-US"/>
        </w:rPr>
      </w:pPr>
      <w:r>
        <w:rPr>
          <w:rFonts w:ascii="Arial" w:hAnsi="Arial"/>
          <w:sz w:val="28"/>
          <w:szCs w:val="28"/>
          <w:rtl w:val="0"/>
          <w:lang w:val="en-US"/>
        </w:rPr>
        <w:t xml:space="preserve">Remove bulky dressings. </w:t>
      </w:r>
      <w:r>
        <w:rPr>
          <w:rFonts w:ascii="Arial" w:hAnsi="Arial"/>
          <w:sz w:val="28"/>
          <w:szCs w:val="28"/>
          <w:rtl w:val="0"/>
          <w:lang w:val="en-US"/>
        </w:rPr>
        <w:t>Follow guidelines for wound care described above.</w:t>
      </w:r>
    </w:p>
    <w:p>
      <w:pPr>
        <w:pStyle w:val="List Paragraph"/>
        <w:numPr>
          <w:ilvl w:val="0"/>
          <w:numId w:val="6"/>
        </w:numPr>
        <w:bidi w:val="0"/>
        <w:spacing w:after="120"/>
        <w:ind w:right="0"/>
        <w:jc w:val="left"/>
        <w:rPr>
          <w:rFonts w:ascii="Arial" w:hAnsi="Arial"/>
          <w:sz w:val="28"/>
          <w:szCs w:val="28"/>
          <w:rtl w:val="0"/>
          <w:lang w:val="en-US"/>
        </w:rPr>
      </w:pPr>
      <w:r>
        <w:rPr>
          <w:rFonts w:ascii="Arial" w:hAnsi="Arial"/>
          <w:sz w:val="28"/>
          <w:szCs w:val="28"/>
          <w:rtl w:val="0"/>
          <w:lang w:val="en-US"/>
        </w:rPr>
        <w:t>Adjust knee immobilizer s</w:t>
      </w:r>
      <w:r>
        <w:rPr>
          <w:rFonts w:ascii="Arial" w:hAnsi="Arial"/>
          <w:sz w:val="28"/>
          <w:szCs w:val="28"/>
          <w:rtl w:val="0"/>
          <w:lang w:val="en-US"/>
        </w:rPr>
        <w:t xml:space="preserve">traps for </w:t>
      </w:r>
      <w:r>
        <w:rPr>
          <w:rFonts w:ascii="Arial" w:hAnsi="Arial"/>
          <w:sz w:val="28"/>
          <w:szCs w:val="28"/>
          <w:rtl w:val="0"/>
          <w:lang w:val="en-US"/>
        </w:rPr>
        <w:t xml:space="preserve">proper </w:t>
      </w:r>
      <w:r>
        <w:rPr>
          <w:rFonts w:ascii="Arial" w:hAnsi="Arial"/>
          <w:sz w:val="28"/>
          <w:szCs w:val="28"/>
          <w:rtl w:val="0"/>
          <w:lang w:val="en-US"/>
        </w:rPr>
        <w:t>fit once post op dressings are removed.</w:t>
      </w:r>
    </w:p>
    <w:p>
      <w:pPr>
        <w:pStyle w:val="List Paragraph"/>
        <w:numPr>
          <w:ilvl w:val="0"/>
          <w:numId w:val="6"/>
        </w:numPr>
        <w:bidi w:val="0"/>
        <w:spacing w:after="120"/>
        <w:ind w:right="0"/>
        <w:jc w:val="left"/>
        <w:rPr>
          <w:rFonts w:ascii="Arial" w:hAnsi="Arial"/>
          <w:sz w:val="28"/>
          <w:szCs w:val="28"/>
          <w:rtl w:val="0"/>
          <w:lang w:val="en-US"/>
        </w:rPr>
      </w:pPr>
      <w:r>
        <w:rPr>
          <w:rFonts w:ascii="Arial" w:hAnsi="Arial"/>
          <w:sz w:val="28"/>
          <w:szCs w:val="28"/>
          <w:rtl w:val="0"/>
          <w:lang w:val="en-US"/>
        </w:rPr>
        <w:t>Begin PROM 0-90 degrees.</w:t>
      </w:r>
    </w:p>
    <w:p>
      <w:pPr>
        <w:pStyle w:val="List Paragraph"/>
        <w:numPr>
          <w:ilvl w:val="0"/>
          <w:numId w:val="6"/>
        </w:numPr>
        <w:bidi w:val="0"/>
        <w:spacing w:after="120"/>
        <w:ind w:right="0"/>
        <w:jc w:val="left"/>
        <w:rPr>
          <w:rFonts w:ascii="Arial" w:hAnsi="Arial"/>
          <w:sz w:val="28"/>
          <w:szCs w:val="28"/>
          <w:rtl w:val="0"/>
          <w:lang w:val="en-US"/>
        </w:rPr>
      </w:pPr>
      <w:r>
        <w:rPr>
          <w:rFonts w:ascii="Arial" w:hAnsi="Arial"/>
          <w:sz w:val="28"/>
          <w:szCs w:val="28"/>
          <w:rtl w:val="0"/>
          <w:lang w:val="en-US"/>
        </w:rPr>
        <w:t>Patellar mobilization</w:t>
      </w:r>
    </w:p>
    <w:p>
      <w:pPr>
        <w:pStyle w:val="List Paragraph"/>
        <w:numPr>
          <w:ilvl w:val="0"/>
          <w:numId w:val="6"/>
        </w:numPr>
        <w:bidi w:val="0"/>
        <w:spacing w:after="120"/>
        <w:ind w:right="0"/>
        <w:jc w:val="left"/>
        <w:rPr>
          <w:rFonts w:ascii="Arial" w:hAnsi="Arial"/>
          <w:sz w:val="28"/>
          <w:szCs w:val="28"/>
          <w:rtl w:val="0"/>
          <w:lang w:val="en-US"/>
        </w:rPr>
      </w:pPr>
      <w:r>
        <w:rPr>
          <w:rFonts w:ascii="Arial" w:hAnsi="Arial"/>
          <w:sz w:val="28"/>
          <w:szCs w:val="28"/>
          <w:rtl w:val="0"/>
          <w:lang w:val="en-US"/>
        </w:rPr>
        <w:t>Quad sets</w:t>
      </w:r>
    </w:p>
    <w:p>
      <w:pPr>
        <w:pStyle w:val="List Paragraph"/>
        <w:numPr>
          <w:ilvl w:val="0"/>
          <w:numId w:val="6"/>
        </w:numPr>
        <w:bidi w:val="0"/>
        <w:spacing w:after="120"/>
        <w:ind w:right="0"/>
        <w:jc w:val="left"/>
        <w:rPr>
          <w:rFonts w:ascii="Arial" w:hAnsi="Arial"/>
          <w:sz w:val="28"/>
          <w:szCs w:val="28"/>
          <w:rtl w:val="0"/>
          <w:lang w:val="en-US"/>
        </w:rPr>
      </w:pPr>
      <w:r>
        <w:rPr>
          <w:rFonts w:ascii="Arial" w:hAnsi="Arial"/>
          <w:sz w:val="28"/>
          <w:szCs w:val="28"/>
          <w:rtl w:val="0"/>
          <w:lang w:val="en-US"/>
        </w:rPr>
        <w:t>SLR</w:t>
      </w:r>
    </w:p>
    <w:p>
      <w:pPr>
        <w:pStyle w:val="List Paragraph"/>
        <w:numPr>
          <w:ilvl w:val="0"/>
          <w:numId w:val="6"/>
        </w:numPr>
        <w:bidi w:val="0"/>
        <w:spacing w:after="120"/>
        <w:ind w:right="0"/>
        <w:jc w:val="left"/>
        <w:rPr>
          <w:rFonts w:ascii="Arial" w:hAnsi="Arial"/>
          <w:sz w:val="28"/>
          <w:szCs w:val="28"/>
          <w:rtl w:val="0"/>
          <w:lang w:val="en-US"/>
        </w:rPr>
      </w:pPr>
      <w:r>
        <w:rPr>
          <w:rFonts w:ascii="Arial" w:hAnsi="Arial"/>
          <w:sz w:val="28"/>
          <w:szCs w:val="28"/>
          <w:rtl w:val="0"/>
          <w:lang w:val="en-US"/>
        </w:rPr>
        <w:t>No sidelying hip add/abd to protect graft</w:t>
      </w:r>
    </w:p>
    <w:p>
      <w:pPr>
        <w:pStyle w:val="List Paragraph"/>
        <w:numPr>
          <w:ilvl w:val="0"/>
          <w:numId w:val="6"/>
        </w:numPr>
        <w:bidi w:val="0"/>
        <w:ind w:right="0"/>
        <w:jc w:val="left"/>
        <w:rPr>
          <w:rFonts w:ascii="Arial" w:hAnsi="Arial"/>
          <w:sz w:val="28"/>
          <w:szCs w:val="28"/>
          <w:rtl w:val="0"/>
          <w:lang w:val="en-US"/>
        </w:rPr>
      </w:pPr>
      <w:r>
        <w:rPr>
          <w:rFonts w:ascii="Arial" w:hAnsi="Arial"/>
          <w:sz w:val="28"/>
          <w:szCs w:val="28"/>
          <w:rtl w:val="0"/>
          <w:lang w:val="en-US"/>
        </w:rPr>
        <w:t>Ankle pumps</w:t>
      </w:r>
      <w:r>
        <w:rPr>
          <w:rFonts w:ascii="Arial" w:hAnsi="Arial"/>
          <w:sz w:val="28"/>
          <w:szCs w:val="28"/>
          <w:rtl w:val="0"/>
          <w:lang w:val="en-US"/>
        </w:rPr>
        <w:t xml:space="preserve"> </w:t>
      </w:r>
      <w:r>
        <w:rPr>
          <w:rFonts w:ascii="Arial" w:hAnsi="Arial"/>
          <w:sz w:val="28"/>
          <w:szCs w:val="28"/>
          <w:rtl w:val="0"/>
          <w:lang w:val="en-US"/>
        </w:rPr>
        <w:t>/ elastic band ankle exercises</w:t>
      </w:r>
      <w:r>
        <w:rPr>
          <w:rFonts w:ascii="Arial" w:hAnsi="Arial"/>
          <w:sz w:val="28"/>
          <w:szCs w:val="28"/>
          <w:rtl w:val="0"/>
          <w:lang w:val="en-US"/>
        </w:rPr>
        <w:t xml:space="preserve"> </w:t>
      </w:r>
    </w:p>
    <w:p>
      <w:pPr>
        <w:pStyle w:val="List Paragraph"/>
        <w:numPr>
          <w:ilvl w:val="0"/>
          <w:numId w:val="6"/>
        </w:numPr>
        <w:bidi w:val="0"/>
        <w:ind w:right="0"/>
        <w:jc w:val="left"/>
        <w:rPr>
          <w:rFonts w:ascii="Arial" w:hAnsi="Arial"/>
          <w:sz w:val="28"/>
          <w:szCs w:val="28"/>
          <w:rtl w:val="0"/>
          <w:lang w:val="en-US"/>
        </w:rPr>
      </w:pPr>
      <w:r>
        <w:rPr>
          <w:rFonts w:ascii="Arial" w:hAnsi="Arial"/>
          <w:sz w:val="28"/>
          <w:szCs w:val="28"/>
          <w:rtl w:val="0"/>
          <w:lang w:val="en-US"/>
        </w:rPr>
        <w:t>Use Russian electric stimulation to distal quad for improved muscle recruitment as needed.</w:t>
      </w:r>
    </w:p>
    <w:p>
      <w:pPr>
        <w:pStyle w:val="List Paragraph"/>
        <w:numPr>
          <w:ilvl w:val="0"/>
          <w:numId w:val="6"/>
        </w:numPr>
        <w:bidi w:val="0"/>
        <w:ind w:right="0"/>
        <w:jc w:val="left"/>
        <w:rPr>
          <w:rFonts w:ascii="Arial" w:hAnsi="Arial"/>
          <w:sz w:val="28"/>
          <w:szCs w:val="28"/>
          <w:rtl w:val="0"/>
          <w:lang w:val="en-US"/>
        </w:rPr>
      </w:pPr>
      <w:r>
        <w:rPr>
          <w:rFonts w:ascii="Arial" w:hAnsi="Arial"/>
          <w:sz w:val="28"/>
          <w:szCs w:val="28"/>
          <w:rtl w:val="0"/>
          <w:lang w:val="en-US"/>
        </w:rPr>
        <w:t>Frequent icing usin</w:t>
      </w:r>
      <w:r>
        <w:rPr>
          <w:rFonts w:ascii="Arial" w:hAnsi="Arial"/>
          <w:sz w:val="28"/>
          <w:szCs w:val="28"/>
          <w:rtl w:val="0"/>
          <w:lang w:val="en-US"/>
        </w:rPr>
        <w:t>g</w:t>
      </w:r>
      <w:r>
        <w:rPr>
          <w:rFonts w:ascii="Arial" w:hAnsi="Arial"/>
          <w:sz w:val="28"/>
          <w:szCs w:val="28"/>
          <w:rtl w:val="0"/>
          <w:lang w:val="en-US"/>
        </w:rPr>
        <w:t xml:space="preserve"> Cryocuff</w:t>
      </w:r>
      <w:r>
        <w:rPr>
          <w:rFonts w:ascii="Arial" w:hAnsi="Arial"/>
          <w:sz w:val="28"/>
          <w:szCs w:val="28"/>
          <w:rtl w:val="0"/>
          <w:lang w:val="en-US"/>
        </w:rPr>
        <w:t xml:space="preserve"> or other ice machine</w:t>
      </w:r>
      <w:r>
        <w:rPr>
          <w:rFonts w:ascii="Arial" w:hAnsi="Arial"/>
          <w:sz w:val="28"/>
          <w:szCs w:val="28"/>
          <w:rtl w:val="0"/>
          <w:lang w:val="en-US"/>
        </w:rPr>
        <w:t xml:space="preserve"> for first 48 hours</w:t>
      </w:r>
    </w:p>
    <w:p>
      <w:pPr>
        <w:pStyle w:val="List Paragraph"/>
        <w:numPr>
          <w:ilvl w:val="0"/>
          <w:numId w:val="6"/>
        </w:numPr>
        <w:bidi w:val="0"/>
        <w:ind w:right="0"/>
        <w:jc w:val="left"/>
        <w:rPr>
          <w:rFonts w:ascii="Arial" w:hAnsi="Arial"/>
          <w:sz w:val="28"/>
          <w:szCs w:val="28"/>
          <w:rtl w:val="0"/>
          <w:lang w:val="en-US"/>
        </w:rPr>
      </w:pPr>
      <w:r>
        <w:rPr>
          <w:rFonts w:ascii="Arial" w:hAnsi="Arial"/>
          <w:sz w:val="28"/>
          <w:szCs w:val="28"/>
          <w:rtl w:val="0"/>
          <w:lang w:val="en-US"/>
        </w:rPr>
        <w:t xml:space="preserve">Issue home </w:t>
      </w:r>
      <w:r>
        <w:rPr>
          <w:rFonts w:ascii="Arial" w:hAnsi="Arial"/>
          <w:sz w:val="28"/>
          <w:szCs w:val="28"/>
          <w:rtl w:val="0"/>
          <w:lang w:val="en-US"/>
        </w:rPr>
        <w:t xml:space="preserve">NMES </w:t>
      </w:r>
      <w:r>
        <w:rPr>
          <w:rFonts w:ascii="Arial" w:hAnsi="Arial"/>
          <w:sz w:val="28"/>
          <w:szCs w:val="28"/>
          <w:rtl w:val="0"/>
          <w:lang w:val="en-US"/>
        </w:rPr>
        <w:t>unit for open-chain QS and SLR assist to prevent atrophy during NWB</w:t>
      </w:r>
      <w:r>
        <w:rPr>
          <w:rFonts w:ascii="Arial" w:hAnsi="Arial" w:hint="default"/>
          <w:sz w:val="28"/>
          <w:szCs w:val="28"/>
          <w:rtl w:val="0"/>
          <w:lang w:val="en-US"/>
        </w:rPr>
        <w:t>’</w:t>
      </w:r>
      <w:r>
        <w:rPr>
          <w:rFonts w:ascii="Arial" w:hAnsi="Arial"/>
          <w:sz w:val="28"/>
          <w:szCs w:val="28"/>
          <w:rtl w:val="0"/>
          <w:lang w:val="en-US"/>
        </w:rPr>
        <w:t xml:space="preserve">ing period. </w:t>
      </w:r>
    </w:p>
    <w:p>
      <w:pPr>
        <w:pStyle w:val="Body"/>
        <w:spacing w:after="120"/>
        <w:ind w:left="360" w:firstLine="0"/>
        <w:rPr>
          <w:rFonts w:ascii="Arial" w:cs="Arial" w:hAnsi="Arial" w:eastAsia="Arial"/>
          <w:b w:val="1"/>
          <w:bCs w:val="1"/>
          <w:sz w:val="28"/>
          <w:szCs w:val="28"/>
        </w:rPr>
      </w:pPr>
    </w:p>
    <w:p>
      <w:pPr>
        <w:pStyle w:val="Body"/>
        <w:spacing w:after="120"/>
        <w:ind w:firstLine="360"/>
        <w:rPr>
          <w:b w:val="1"/>
          <w:bCs w:val="1"/>
          <w:sz w:val="28"/>
          <w:szCs w:val="28"/>
        </w:rPr>
      </w:pPr>
      <w:r>
        <w:rPr>
          <w:b w:val="1"/>
          <w:bCs w:val="1"/>
          <w:sz w:val="28"/>
          <w:szCs w:val="28"/>
          <w:rtl w:val="0"/>
          <w:lang w:val="nl-NL"/>
        </w:rPr>
        <w:t>Week 1-6</w:t>
      </w:r>
      <w:r>
        <w:rPr>
          <w:b w:val="1"/>
          <w:bCs w:val="1"/>
          <w:sz w:val="28"/>
          <w:szCs w:val="28"/>
          <w:rtl w:val="0"/>
          <w:lang w:val="en-US"/>
        </w:rPr>
        <w:t xml:space="preserve"> (</w:t>
      </w:r>
      <w:r>
        <w:rPr>
          <w:b w:val="1"/>
          <w:bCs w:val="1"/>
          <w:sz w:val="28"/>
          <w:szCs w:val="28"/>
          <w:rtl w:val="0"/>
        </w:rPr>
        <w:t xml:space="preserve">PROM </w:t>
      </w:r>
      <w:r>
        <w:rPr>
          <w:b w:val="1"/>
          <w:bCs w:val="1"/>
          <w:sz w:val="28"/>
          <w:szCs w:val="28"/>
          <w:rtl w:val="0"/>
          <w:lang w:val="en-US"/>
        </w:rPr>
        <w:t xml:space="preserve">knee flexion </w:t>
      </w:r>
      <w:r>
        <w:rPr>
          <w:b w:val="1"/>
          <w:bCs w:val="1"/>
          <w:sz w:val="28"/>
          <w:szCs w:val="28"/>
          <w:rtl w:val="0"/>
          <w:lang w:val="en-US"/>
        </w:rPr>
        <w:t>goal: 0-110</w:t>
      </w:r>
      <w:r>
        <w:rPr>
          <w:b w:val="1"/>
          <w:bCs w:val="1"/>
          <w:sz w:val="28"/>
          <w:szCs w:val="28"/>
          <w:rtl w:val="0"/>
          <w:lang w:val="en-US"/>
        </w:rPr>
        <w:t xml:space="preserve"> degrees</w:t>
      </w:r>
      <w:r>
        <w:rPr>
          <w:b w:val="1"/>
          <w:bCs w:val="1"/>
          <w:sz w:val="28"/>
          <w:szCs w:val="28"/>
          <w:rtl w:val="0"/>
        </w:rPr>
        <w:t xml:space="preserve"> by </w:t>
      </w:r>
      <w:r>
        <w:rPr>
          <w:b w:val="1"/>
          <w:bCs w:val="1"/>
          <w:sz w:val="28"/>
          <w:szCs w:val="28"/>
          <w:rtl w:val="0"/>
          <w:lang w:val="en-US"/>
        </w:rPr>
        <w:t>Week 6)</w:t>
      </w:r>
    </w:p>
    <w:p>
      <w:pPr>
        <w:pStyle w:val="Body"/>
        <w:spacing w:after="120" w:line="240" w:lineRule="auto"/>
        <w:ind w:left="360" w:firstLine="0"/>
        <w:rPr>
          <w:b w:val="1"/>
          <w:bCs w:val="1"/>
          <w:i w:val="1"/>
          <w:iCs w:val="1"/>
          <w:sz w:val="28"/>
          <w:szCs w:val="28"/>
        </w:rPr>
      </w:pPr>
      <w:r>
        <w:rPr>
          <w:b w:val="1"/>
          <w:bCs w:val="1"/>
          <w:i w:val="1"/>
          <w:iCs w:val="1"/>
          <w:sz w:val="28"/>
          <w:szCs w:val="28"/>
          <w:rtl w:val="0"/>
          <w:lang w:val="en-US"/>
        </w:rPr>
        <w:t>Patient to be seen 2-3/week as needed. If ROM and quad strength are progressing well, consider decreasing to 1</w:t>
      </w:r>
      <w:r>
        <w:rPr>
          <w:b w:val="1"/>
          <w:bCs w:val="1"/>
          <w:i w:val="1"/>
          <w:iCs w:val="1"/>
          <w:sz w:val="28"/>
          <w:szCs w:val="28"/>
          <w:rtl w:val="0"/>
          <w:lang w:val="en-US"/>
        </w:rPr>
        <w:t>-</w:t>
      </w:r>
      <w:r>
        <w:rPr>
          <w:b w:val="1"/>
          <w:bCs w:val="1"/>
          <w:i w:val="1"/>
          <w:iCs w:val="1"/>
          <w:sz w:val="28"/>
          <w:szCs w:val="28"/>
          <w:rtl w:val="0"/>
          <w:lang w:val="en-US"/>
        </w:rPr>
        <w:t xml:space="preserve">2x/week with </w:t>
      </w:r>
      <w:r>
        <w:rPr>
          <w:b w:val="1"/>
          <w:bCs w:val="1"/>
          <w:i w:val="1"/>
          <w:iCs w:val="1"/>
          <w:sz w:val="28"/>
          <w:szCs w:val="28"/>
          <w:rtl w:val="0"/>
          <w:lang w:val="en-US"/>
        </w:rPr>
        <w:t xml:space="preserve">daily use of </w:t>
      </w:r>
      <w:r>
        <w:rPr>
          <w:b w:val="1"/>
          <w:bCs w:val="1"/>
          <w:i w:val="1"/>
          <w:iCs w:val="1"/>
          <w:sz w:val="28"/>
          <w:szCs w:val="28"/>
          <w:rtl w:val="0"/>
          <w:lang w:val="en-US"/>
        </w:rPr>
        <w:t xml:space="preserve">home </w:t>
      </w:r>
      <w:r>
        <w:rPr>
          <w:b w:val="1"/>
          <w:bCs w:val="1"/>
          <w:i w:val="1"/>
          <w:iCs w:val="1"/>
          <w:sz w:val="28"/>
          <w:szCs w:val="28"/>
          <w:rtl w:val="0"/>
          <w:lang w:val="en-US"/>
        </w:rPr>
        <w:t xml:space="preserve">NMES </w:t>
      </w:r>
      <w:r>
        <w:rPr>
          <w:b w:val="1"/>
          <w:bCs w:val="1"/>
          <w:i w:val="1"/>
          <w:iCs w:val="1"/>
          <w:sz w:val="28"/>
          <w:szCs w:val="28"/>
          <w:rtl w:val="0"/>
          <w:lang w:val="en-US"/>
        </w:rPr>
        <w:t xml:space="preserve">unit if needed for improving quad recruitment. </w:t>
      </w:r>
    </w:p>
    <w:p>
      <w:pPr>
        <w:pStyle w:val="Body"/>
        <w:spacing w:after="120" w:line="240" w:lineRule="auto"/>
        <w:ind w:left="360" w:firstLine="0"/>
        <w:rPr>
          <w:b w:val="1"/>
          <w:bCs w:val="1"/>
          <w:i w:val="1"/>
          <w:iCs w:val="1"/>
          <w:sz w:val="28"/>
          <w:szCs w:val="28"/>
        </w:rPr>
      </w:pPr>
      <w:r>
        <w:rPr>
          <w:b w:val="1"/>
          <w:bCs w:val="1"/>
          <w:i w:val="1"/>
          <w:iCs w:val="1"/>
          <w:sz w:val="28"/>
          <w:szCs w:val="28"/>
          <w:rtl w:val="0"/>
          <w:lang w:val="en-US"/>
        </w:rPr>
        <w:t xml:space="preserve">No closed chain knee flexion exercises till 8 weeks post-op. </w:t>
      </w:r>
    </w:p>
    <w:p>
      <w:pPr>
        <w:pStyle w:val="List Paragraph"/>
        <w:numPr>
          <w:ilvl w:val="0"/>
          <w:numId w:val="8"/>
        </w:numPr>
        <w:bidi w:val="0"/>
        <w:ind w:right="0"/>
        <w:jc w:val="left"/>
        <w:rPr>
          <w:rFonts w:ascii="Arial" w:hAnsi="Arial"/>
          <w:sz w:val="28"/>
          <w:szCs w:val="28"/>
          <w:rtl w:val="0"/>
          <w:lang w:val="en-US"/>
        </w:rPr>
      </w:pPr>
      <w:r>
        <w:rPr>
          <w:rFonts w:ascii="Arial" w:hAnsi="Arial"/>
          <w:sz w:val="28"/>
          <w:szCs w:val="28"/>
          <w:rtl w:val="0"/>
          <w:lang w:val="en-US"/>
        </w:rPr>
        <w:t xml:space="preserve">Continue above exercises </w:t>
      </w:r>
    </w:p>
    <w:p>
      <w:pPr>
        <w:pStyle w:val="List Paragraph"/>
        <w:numPr>
          <w:ilvl w:val="0"/>
          <w:numId w:val="8"/>
        </w:numPr>
        <w:bidi w:val="0"/>
        <w:ind w:right="0"/>
        <w:jc w:val="left"/>
        <w:rPr>
          <w:rFonts w:ascii="Arial" w:hAnsi="Arial"/>
          <w:sz w:val="28"/>
          <w:szCs w:val="28"/>
          <w:rtl w:val="0"/>
          <w:lang w:val="en-US"/>
        </w:rPr>
      </w:pPr>
      <w:r>
        <w:rPr>
          <w:rFonts w:ascii="Arial" w:hAnsi="Arial"/>
          <w:sz w:val="28"/>
          <w:szCs w:val="28"/>
          <w:rtl w:val="0"/>
          <w:lang w:val="en-US"/>
        </w:rPr>
        <w:t>Seated heel slides</w:t>
      </w:r>
    </w:p>
    <w:p>
      <w:pPr>
        <w:pStyle w:val="List Paragraph"/>
        <w:numPr>
          <w:ilvl w:val="0"/>
          <w:numId w:val="8"/>
        </w:numPr>
        <w:bidi w:val="0"/>
        <w:ind w:right="0"/>
        <w:jc w:val="left"/>
        <w:rPr>
          <w:rFonts w:ascii="Arial" w:hAnsi="Arial"/>
          <w:sz w:val="28"/>
          <w:szCs w:val="28"/>
          <w:rtl w:val="0"/>
          <w:lang w:val="en-US"/>
        </w:rPr>
      </w:pPr>
      <w:r>
        <w:rPr>
          <w:rFonts w:ascii="Arial" w:hAnsi="Arial"/>
          <w:sz w:val="28"/>
          <w:szCs w:val="28"/>
          <w:rtl w:val="0"/>
          <w:lang w:val="en-US"/>
        </w:rPr>
        <w:t>Gluteal and hamstring isometrics</w:t>
      </w:r>
    </w:p>
    <w:p>
      <w:pPr>
        <w:pStyle w:val="List Paragraph"/>
        <w:numPr>
          <w:ilvl w:val="0"/>
          <w:numId w:val="8"/>
        </w:numPr>
        <w:bidi w:val="0"/>
        <w:ind w:right="0"/>
        <w:jc w:val="left"/>
        <w:rPr>
          <w:rFonts w:ascii="Arial" w:hAnsi="Arial"/>
          <w:sz w:val="28"/>
          <w:szCs w:val="28"/>
          <w:rtl w:val="0"/>
          <w:lang w:val="en-US"/>
        </w:rPr>
      </w:pPr>
      <w:r>
        <w:rPr>
          <w:rFonts w:ascii="Arial" w:hAnsi="Arial"/>
          <w:sz w:val="28"/>
          <w:szCs w:val="28"/>
          <w:rtl w:val="0"/>
          <w:lang w:val="en-US"/>
        </w:rPr>
        <w:t>Seated hip flexion; multi-hip</w:t>
      </w:r>
    </w:p>
    <w:p>
      <w:pPr>
        <w:pStyle w:val="List Paragraph"/>
        <w:numPr>
          <w:ilvl w:val="0"/>
          <w:numId w:val="8"/>
        </w:numPr>
        <w:bidi w:val="0"/>
        <w:ind w:right="0"/>
        <w:jc w:val="left"/>
        <w:rPr>
          <w:rFonts w:ascii="Arial" w:hAnsi="Arial"/>
          <w:sz w:val="28"/>
          <w:szCs w:val="28"/>
          <w:rtl w:val="0"/>
          <w:lang w:val="en-US"/>
        </w:rPr>
      </w:pPr>
      <w:r>
        <w:rPr>
          <w:rFonts w:ascii="Arial" w:hAnsi="Arial"/>
          <w:sz w:val="28"/>
          <w:szCs w:val="28"/>
          <w:rtl w:val="0"/>
          <w:lang w:val="en-US"/>
        </w:rPr>
        <w:t xml:space="preserve">Perform electric stimulation to the quadriceps </w:t>
      </w:r>
      <w:r>
        <w:rPr>
          <w:rFonts w:ascii="Arial" w:hAnsi="Arial"/>
          <w:sz w:val="28"/>
          <w:szCs w:val="28"/>
          <w:rtl w:val="0"/>
          <w:lang w:val="en-US"/>
        </w:rPr>
        <w:t xml:space="preserve">and/or Blood Flow Restriction to LE </w:t>
      </w:r>
      <w:r>
        <w:rPr>
          <w:rFonts w:ascii="Arial" w:hAnsi="Arial"/>
          <w:sz w:val="28"/>
          <w:szCs w:val="28"/>
          <w:rtl w:val="0"/>
          <w:lang w:val="en-US"/>
        </w:rPr>
        <w:t xml:space="preserve">for muscle recruitment </w:t>
      </w:r>
      <w:r>
        <w:rPr>
          <w:rFonts w:ascii="Arial" w:hAnsi="Arial"/>
          <w:sz w:val="28"/>
          <w:szCs w:val="28"/>
          <w:rtl w:val="0"/>
          <w:lang w:val="en-US"/>
        </w:rPr>
        <w:t xml:space="preserve">in </w:t>
      </w:r>
      <w:r>
        <w:rPr>
          <w:rFonts w:ascii="Arial" w:hAnsi="Arial"/>
          <w:sz w:val="28"/>
          <w:szCs w:val="28"/>
          <w:rtl w:val="0"/>
          <w:lang w:val="en-US"/>
        </w:rPr>
        <w:t xml:space="preserve">open chain per therapist discretion. </w:t>
      </w:r>
    </w:p>
    <w:p>
      <w:pPr>
        <w:pStyle w:val="Body"/>
        <w:spacing w:after="120" w:line="240" w:lineRule="auto"/>
        <w:rPr>
          <w:sz w:val="28"/>
          <w:szCs w:val="28"/>
        </w:rPr>
      </w:pPr>
    </w:p>
    <w:p>
      <w:pPr>
        <w:pStyle w:val="Body"/>
        <w:spacing w:after="120" w:line="240" w:lineRule="auto"/>
        <w:rPr>
          <w:b w:val="1"/>
          <w:bCs w:val="1"/>
          <w:sz w:val="28"/>
          <w:szCs w:val="28"/>
        </w:rPr>
      </w:pPr>
      <w:r>
        <w:rPr>
          <w:b w:val="1"/>
          <w:bCs w:val="1"/>
          <w:sz w:val="28"/>
          <w:szCs w:val="28"/>
          <w:rtl w:val="0"/>
          <w:lang w:val="nl-NL"/>
        </w:rPr>
        <w:t>Week 6-12</w:t>
      </w:r>
      <w:r>
        <w:rPr>
          <w:b w:val="1"/>
          <w:bCs w:val="1"/>
          <w:sz w:val="28"/>
          <w:szCs w:val="28"/>
          <w:rtl w:val="0"/>
          <w:lang w:val="en-US"/>
        </w:rPr>
        <w:t xml:space="preserve"> (WBAT with MD approval; ROM 0-120 degrees by Week 8, full ROM by Week 12)</w:t>
      </w:r>
    </w:p>
    <w:p>
      <w:pPr>
        <w:pStyle w:val="Body"/>
        <w:spacing w:after="120" w:line="240" w:lineRule="auto"/>
        <w:rPr>
          <w:b w:val="1"/>
          <w:bCs w:val="1"/>
          <w:i w:val="1"/>
          <w:iCs w:val="1"/>
          <w:sz w:val="28"/>
          <w:szCs w:val="28"/>
        </w:rPr>
      </w:pPr>
      <w:r>
        <w:rPr>
          <w:b w:val="1"/>
          <w:bCs w:val="1"/>
          <w:i w:val="1"/>
          <w:iCs w:val="1"/>
          <w:sz w:val="28"/>
          <w:szCs w:val="28"/>
          <w:rtl w:val="0"/>
          <w:lang w:val="en-US"/>
        </w:rPr>
        <w:t>Patient seen 2x/week as needed.</w:t>
      </w:r>
    </w:p>
    <w:p>
      <w:pPr>
        <w:pStyle w:val="Body"/>
        <w:spacing w:after="120" w:line="240" w:lineRule="auto"/>
        <w:rPr>
          <w:b w:val="1"/>
          <w:bCs w:val="1"/>
          <w:i w:val="1"/>
          <w:iCs w:val="1"/>
          <w:sz w:val="28"/>
          <w:szCs w:val="28"/>
        </w:rPr>
      </w:pPr>
      <w:r>
        <w:rPr>
          <w:b w:val="1"/>
          <w:bCs w:val="1"/>
          <w:i w:val="1"/>
          <w:iCs w:val="1"/>
          <w:sz w:val="28"/>
          <w:szCs w:val="28"/>
          <w:rtl w:val="0"/>
          <w:lang w:val="en-US"/>
        </w:rPr>
        <w:t xml:space="preserve">By </w:t>
      </w:r>
      <w:r>
        <w:rPr>
          <w:b w:val="1"/>
          <w:bCs w:val="1"/>
          <w:i w:val="1"/>
          <w:iCs w:val="1"/>
          <w:sz w:val="28"/>
          <w:szCs w:val="28"/>
          <w:rtl w:val="0"/>
          <w:lang w:val="en-US"/>
        </w:rPr>
        <w:t>Week 12,</w:t>
      </w:r>
      <w:r>
        <w:rPr>
          <w:b w:val="1"/>
          <w:bCs w:val="1"/>
          <w:i w:val="1"/>
          <w:iCs w:val="1"/>
          <w:sz w:val="28"/>
          <w:szCs w:val="28"/>
          <w:rtl w:val="0"/>
          <w:lang w:val="en-US"/>
        </w:rPr>
        <w:t xml:space="preserve"> patient should be able to ambulate with normal gait</w:t>
      </w:r>
      <w:r>
        <w:rPr>
          <w:b w:val="1"/>
          <w:bCs w:val="1"/>
          <w:i w:val="1"/>
          <w:iCs w:val="1"/>
          <w:sz w:val="28"/>
          <w:szCs w:val="28"/>
          <w:rtl w:val="0"/>
          <w:lang w:val="en-US"/>
        </w:rPr>
        <w:t>, a</w:t>
      </w:r>
      <w:r>
        <w:rPr>
          <w:b w:val="1"/>
          <w:bCs w:val="1"/>
          <w:i w:val="1"/>
          <w:iCs w:val="1"/>
          <w:sz w:val="28"/>
          <w:szCs w:val="28"/>
          <w:rtl w:val="0"/>
          <w:lang w:val="en-US"/>
        </w:rPr>
        <w:t xml:space="preserve">scend and descend stairs with </w:t>
      </w:r>
      <w:r>
        <w:rPr>
          <w:b w:val="1"/>
          <w:bCs w:val="1"/>
          <w:i w:val="1"/>
          <w:iCs w:val="1"/>
          <w:sz w:val="28"/>
          <w:szCs w:val="28"/>
          <w:rtl w:val="0"/>
          <w:lang w:val="en-US"/>
        </w:rPr>
        <w:t>good</w:t>
      </w:r>
      <w:r>
        <w:rPr>
          <w:b w:val="1"/>
          <w:bCs w:val="1"/>
          <w:i w:val="1"/>
          <w:iCs w:val="1"/>
          <w:sz w:val="28"/>
          <w:szCs w:val="28"/>
          <w:rtl w:val="0"/>
          <w:lang w:val="it-IT"/>
        </w:rPr>
        <w:t xml:space="preserve"> quadriceps control.</w:t>
      </w:r>
    </w:p>
    <w:p>
      <w:pPr>
        <w:pStyle w:val="Body"/>
        <w:spacing w:after="120" w:line="240" w:lineRule="auto"/>
        <w:rPr>
          <w:b w:val="1"/>
          <w:bCs w:val="1"/>
          <w:i w:val="1"/>
          <w:iCs w:val="1"/>
          <w:sz w:val="28"/>
          <w:szCs w:val="28"/>
        </w:rPr>
      </w:pPr>
      <w:r>
        <w:rPr>
          <w:b w:val="1"/>
          <w:bCs w:val="1"/>
          <w:i w:val="1"/>
          <w:iCs w:val="1"/>
          <w:sz w:val="28"/>
          <w:szCs w:val="28"/>
          <w:rtl w:val="0"/>
          <w:lang w:val="de-DE"/>
        </w:rPr>
        <w:t xml:space="preserve">Patient </w:t>
      </w:r>
      <w:r>
        <w:rPr>
          <w:b w:val="1"/>
          <w:bCs w:val="1"/>
          <w:i w:val="1"/>
          <w:iCs w:val="1"/>
          <w:sz w:val="28"/>
          <w:szCs w:val="28"/>
          <w:rtl w:val="0"/>
          <w:lang w:val="en-US"/>
        </w:rPr>
        <w:t>can</w:t>
      </w:r>
      <w:r>
        <w:rPr>
          <w:b w:val="1"/>
          <w:bCs w:val="1"/>
          <w:i w:val="1"/>
          <w:iCs w:val="1"/>
          <w:sz w:val="28"/>
          <w:szCs w:val="28"/>
          <w:rtl w:val="0"/>
          <w:lang w:val="en-US"/>
        </w:rPr>
        <w:t xml:space="preserve"> be transitioned from TROM into Playmaker brace or unloader brace</w:t>
      </w:r>
      <w:r>
        <w:rPr>
          <w:b w:val="1"/>
          <w:bCs w:val="1"/>
          <w:i w:val="1"/>
          <w:iCs w:val="1"/>
          <w:sz w:val="28"/>
          <w:szCs w:val="28"/>
          <w:rtl w:val="0"/>
          <w:lang w:val="en-US"/>
        </w:rPr>
        <w:t xml:space="preserve"> once quad control allows</w:t>
      </w:r>
      <w:r>
        <w:rPr>
          <w:b w:val="1"/>
          <w:bCs w:val="1"/>
          <w:i w:val="1"/>
          <w:iCs w:val="1"/>
          <w:sz w:val="28"/>
          <w:szCs w:val="28"/>
          <w:rtl w:val="0"/>
        </w:rPr>
        <w:t>.</w:t>
      </w:r>
    </w:p>
    <w:p>
      <w:pPr>
        <w:pStyle w:val="Body"/>
        <w:spacing w:after="120" w:line="240" w:lineRule="auto"/>
        <w:rPr>
          <w:b w:val="1"/>
          <w:bCs w:val="1"/>
          <w:i w:val="1"/>
          <w:iCs w:val="1"/>
          <w:sz w:val="28"/>
          <w:szCs w:val="28"/>
        </w:rPr>
      </w:pPr>
      <w:r>
        <w:rPr>
          <w:b w:val="1"/>
          <w:bCs w:val="1"/>
          <w:i w:val="1"/>
          <w:iCs w:val="1"/>
          <w:sz w:val="28"/>
          <w:szCs w:val="28"/>
          <w:rtl w:val="0"/>
          <w:lang w:val="en-US"/>
        </w:rPr>
        <w:t>Close</w:t>
      </w:r>
      <w:r>
        <w:rPr>
          <w:b w:val="1"/>
          <w:bCs w:val="1"/>
          <w:i w:val="1"/>
          <w:iCs w:val="1"/>
          <w:sz w:val="28"/>
          <w:szCs w:val="28"/>
          <w:rtl w:val="0"/>
          <w:lang w:val="en-US"/>
        </w:rPr>
        <w:t>d-</w:t>
      </w:r>
      <w:r>
        <w:rPr>
          <w:b w:val="1"/>
          <w:bCs w:val="1"/>
          <w:i w:val="1"/>
          <w:iCs w:val="1"/>
          <w:sz w:val="28"/>
          <w:szCs w:val="28"/>
          <w:rtl w:val="0"/>
          <w:lang w:val="en-US"/>
        </w:rPr>
        <w:t>chain knee flexion exercise</w:t>
      </w:r>
      <w:r>
        <w:rPr>
          <w:b w:val="1"/>
          <w:bCs w:val="1"/>
          <w:i w:val="1"/>
          <w:iCs w:val="1"/>
          <w:sz w:val="28"/>
          <w:szCs w:val="28"/>
          <w:rtl w:val="0"/>
          <w:lang w:val="en-US"/>
        </w:rPr>
        <w:t>s</w:t>
      </w:r>
      <w:r>
        <w:rPr>
          <w:b w:val="1"/>
          <w:bCs w:val="1"/>
          <w:i w:val="1"/>
          <w:iCs w:val="1"/>
          <w:sz w:val="28"/>
          <w:szCs w:val="28"/>
          <w:rtl w:val="0"/>
          <w:lang w:val="en-US"/>
        </w:rPr>
        <w:t xml:space="preserve"> can be added at 8 weeks.</w:t>
      </w:r>
    </w:p>
    <w:p>
      <w:pPr>
        <w:pStyle w:val="List Paragraph"/>
        <w:numPr>
          <w:ilvl w:val="0"/>
          <w:numId w:val="10"/>
        </w:numPr>
        <w:bidi w:val="0"/>
        <w:spacing w:after="120"/>
        <w:ind w:right="0"/>
        <w:jc w:val="left"/>
        <w:rPr>
          <w:rFonts w:ascii="Arial" w:hAnsi="Arial"/>
          <w:sz w:val="28"/>
          <w:szCs w:val="28"/>
          <w:rtl w:val="0"/>
          <w:lang w:val="en-US"/>
        </w:rPr>
      </w:pPr>
      <w:r>
        <w:rPr>
          <w:rFonts w:ascii="Arial" w:hAnsi="Arial"/>
          <w:sz w:val="28"/>
          <w:szCs w:val="28"/>
          <w:rtl w:val="0"/>
          <w:lang w:val="en-US"/>
        </w:rPr>
        <w:t xml:space="preserve">Continue above exercises </w:t>
      </w:r>
    </w:p>
    <w:p>
      <w:pPr>
        <w:pStyle w:val="List Paragraph"/>
        <w:numPr>
          <w:ilvl w:val="0"/>
          <w:numId w:val="10"/>
        </w:numPr>
        <w:bidi w:val="0"/>
        <w:spacing w:after="120"/>
        <w:ind w:right="0"/>
        <w:jc w:val="left"/>
        <w:rPr>
          <w:rFonts w:ascii="Arial" w:hAnsi="Arial"/>
          <w:sz w:val="28"/>
          <w:szCs w:val="28"/>
          <w:rtl w:val="0"/>
          <w:lang w:val="en-US"/>
        </w:rPr>
      </w:pPr>
      <w:r>
        <w:rPr>
          <w:rFonts w:ascii="Arial" w:hAnsi="Arial"/>
          <w:sz w:val="28"/>
          <w:szCs w:val="28"/>
          <w:rtl w:val="0"/>
          <w:lang w:val="en-US"/>
        </w:rPr>
        <w:t>Work on end-range knee extension if not already available</w:t>
      </w:r>
    </w:p>
    <w:p>
      <w:pPr>
        <w:pStyle w:val="List Paragraph"/>
        <w:numPr>
          <w:ilvl w:val="0"/>
          <w:numId w:val="10"/>
        </w:numPr>
        <w:bidi w:val="0"/>
        <w:spacing w:after="120"/>
        <w:ind w:right="0"/>
        <w:jc w:val="left"/>
        <w:rPr>
          <w:rFonts w:ascii="Arial" w:hAnsi="Arial"/>
          <w:sz w:val="28"/>
          <w:szCs w:val="28"/>
          <w:rtl w:val="0"/>
          <w:lang w:val="en-US"/>
        </w:rPr>
      </w:pPr>
      <w:r>
        <w:rPr>
          <w:rFonts w:ascii="Arial" w:hAnsi="Arial"/>
          <w:sz w:val="28"/>
          <w:szCs w:val="28"/>
          <w:rtl w:val="0"/>
          <w:lang w:val="en-US"/>
        </w:rPr>
        <w:t>At Week 6: start stationary bike slowly and without resistance for ROM passive motion to 110 degrees must be obtained first</w:t>
      </w:r>
    </w:p>
    <w:p>
      <w:pPr>
        <w:pStyle w:val="List Paragraph"/>
        <w:numPr>
          <w:ilvl w:val="0"/>
          <w:numId w:val="10"/>
        </w:numPr>
        <w:bidi w:val="0"/>
        <w:spacing w:after="120"/>
        <w:ind w:right="0"/>
        <w:jc w:val="left"/>
        <w:rPr>
          <w:rFonts w:ascii="Arial" w:hAnsi="Arial"/>
          <w:sz w:val="28"/>
          <w:szCs w:val="28"/>
          <w:rtl w:val="0"/>
          <w:lang w:val="en-US"/>
        </w:rPr>
      </w:pPr>
      <w:r>
        <w:rPr>
          <w:rFonts w:ascii="Arial" w:hAnsi="Arial"/>
          <w:sz w:val="28"/>
          <w:szCs w:val="28"/>
          <w:rtl w:val="0"/>
          <w:lang w:val="en-US"/>
        </w:rPr>
        <w:t>At Week 6-8: Bilateral leg progressing to single leg balance activities on stable surfaces as tolerated</w:t>
      </w:r>
    </w:p>
    <w:p>
      <w:pPr>
        <w:pStyle w:val="List Paragraph"/>
        <w:numPr>
          <w:ilvl w:val="0"/>
          <w:numId w:val="10"/>
        </w:numPr>
        <w:bidi w:val="0"/>
        <w:spacing w:after="120"/>
        <w:ind w:right="0"/>
        <w:jc w:val="left"/>
        <w:rPr>
          <w:rFonts w:ascii="Arial" w:hAnsi="Arial"/>
          <w:sz w:val="28"/>
          <w:szCs w:val="28"/>
          <w:rtl w:val="0"/>
          <w:lang w:val="en-US"/>
        </w:rPr>
      </w:pPr>
      <w:r>
        <w:rPr>
          <w:rFonts w:ascii="Arial" w:hAnsi="Arial"/>
          <w:sz w:val="28"/>
          <w:szCs w:val="28"/>
          <w:rtl w:val="0"/>
          <w:lang w:val="en-US"/>
        </w:rPr>
        <w:t>Hamstring curls</w:t>
      </w:r>
    </w:p>
    <w:p>
      <w:pPr>
        <w:pStyle w:val="List Paragraph"/>
        <w:numPr>
          <w:ilvl w:val="0"/>
          <w:numId w:val="10"/>
        </w:numPr>
        <w:bidi w:val="0"/>
        <w:spacing w:after="120"/>
        <w:ind w:right="0"/>
        <w:jc w:val="left"/>
        <w:rPr>
          <w:rFonts w:ascii="Arial" w:hAnsi="Arial"/>
          <w:sz w:val="28"/>
          <w:szCs w:val="28"/>
          <w:rtl w:val="0"/>
          <w:lang w:val="en-US"/>
        </w:rPr>
      </w:pPr>
      <w:r>
        <w:rPr>
          <w:rFonts w:ascii="Arial" w:hAnsi="Arial"/>
          <w:sz w:val="28"/>
          <w:szCs w:val="28"/>
          <w:rtl w:val="0"/>
          <w:lang w:val="en-US"/>
        </w:rPr>
        <w:t>Add standing weight shifts</w:t>
      </w:r>
    </w:p>
    <w:p>
      <w:pPr>
        <w:pStyle w:val="List Paragraph"/>
        <w:numPr>
          <w:ilvl w:val="0"/>
          <w:numId w:val="10"/>
        </w:numPr>
        <w:bidi w:val="0"/>
        <w:spacing w:after="120"/>
        <w:ind w:right="0"/>
        <w:jc w:val="left"/>
        <w:rPr>
          <w:rFonts w:ascii="Arial" w:hAnsi="Arial"/>
          <w:sz w:val="28"/>
          <w:szCs w:val="28"/>
          <w:rtl w:val="0"/>
          <w:lang w:val="en-US"/>
        </w:rPr>
      </w:pPr>
      <w:r>
        <w:rPr>
          <w:rFonts w:ascii="Arial" w:hAnsi="Arial"/>
          <w:sz w:val="28"/>
          <w:szCs w:val="28"/>
          <w:rtl w:val="0"/>
          <w:lang w:val="en-US"/>
        </w:rPr>
        <w:t>Standing resisted TKE</w:t>
      </w:r>
      <w:r>
        <w:rPr>
          <w:rFonts w:ascii="Arial" w:hAnsi="Arial" w:hint="default"/>
          <w:sz w:val="28"/>
          <w:szCs w:val="28"/>
          <w:rtl w:val="0"/>
          <w:lang w:val="en-US"/>
        </w:rPr>
        <w:t>’</w:t>
      </w:r>
      <w:r>
        <w:rPr>
          <w:rFonts w:ascii="Arial" w:hAnsi="Arial"/>
          <w:sz w:val="28"/>
          <w:szCs w:val="28"/>
          <w:rtl w:val="0"/>
          <w:lang w:val="en-US"/>
        </w:rPr>
        <w:t>s</w:t>
      </w:r>
    </w:p>
    <w:p>
      <w:pPr>
        <w:pStyle w:val="List Paragraph"/>
        <w:numPr>
          <w:ilvl w:val="0"/>
          <w:numId w:val="10"/>
        </w:numPr>
        <w:bidi w:val="0"/>
        <w:spacing w:after="120"/>
        <w:ind w:right="0"/>
        <w:jc w:val="left"/>
        <w:rPr>
          <w:rFonts w:ascii="Arial" w:hAnsi="Arial"/>
          <w:sz w:val="28"/>
          <w:szCs w:val="28"/>
          <w:rtl w:val="0"/>
          <w:lang w:val="en-US"/>
        </w:rPr>
      </w:pPr>
      <w:r>
        <w:rPr>
          <w:rFonts w:ascii="Arial" w:hAnsi="Arial"/>
          <w:sz w:val="28"/>
          <w:szCs w:val="28"/>
          <w:rtl w:val="0"/>
          <w:lang w:val="en-US"/>
        </w:rPr>
        <w:t>Heel raises, soleus reaches</w:t>
      </w:r>
    </w:p>
    <w:p>
      <w:pPr>
        <w:pStyle w:val="List Paragraph"/>
        <w:numPr>
          <w:ilvl w:val="0"/>
          <w:numId w:val="10"/>
        </w:numPr>
        <w:bidi w:val="0"/>
        <w:spacing w:after="120"/>
        <w:ind w:right="0"/>
        <w:jc w:val="left"/>
        <w:rPr>
          <w:rFonts w:ascii="Arial" w:hAnsi="Arial"/>
          <w:sz w:val="28"/>
          <w:szCs w:val="28"/>
          <w:rtl w:val="0"/>
          <w:lang w:val="en-US"/>
        </w:rPr>
      </w:pPr>
      <w:r>
        <w:rPr>
          <w:rFonts w:ascii="Arial" w:hAnsi="Arial"/>
          <w:sz w:val="28"/>
          <w:szCs w:val="28"/>
          <w:rtl w:val="0"/>
          <w:lang w:val="en-US"/>
        </w:rPr>
        <w:t>SLR - add weights when able</w:t>
      </w:r>
    </w:p>
    <w:p>
      <w:pPr>
        <w:pStyle w:val="List Paragraph"/>
        <w:numPr>
          <w:ilvl w:val="0"/>
          <w:numId w:val="10"/>
        </w:numPr>
        <w:bidi w:val="0"/>
        <w:spacing w:after="120"/>
        <w:ind w:right="0"/>
        <w:jc w:val="left"/>
        <w:rPr>
          <w:rFonts w:ascii="Arial" w:hAnsi="Arial"/>
          <w:sz w:val="28"/>
          <w:szCs w:val="28"/>
          <w:rtl w:val="0"/>
          <w:lang w:val="en-US"/>
        </w:rPr>
      </w:pPr>
      <w:r>
        <w:rPr>
          <w:rFonts w:ascii="Arial" w:hAnsi="Arial"/>
          <w:sz w:val="28"/>
          <w:szCs w:val="28"/>
          <w:rtl w:val="0"/>
          <w:lang w:val="en-US"/>
        </w:rPr>
        <w:t>Progressive SLS drills - reaching activities, ball toss, etc.</w:t>
      </w:r>
    </w:p>
    <w:p>
      <w:pPr>
        <w:pStyle w:val="List Paragraph"/>
        <w:numPr>
          <w:ilvl w:val="0"/>
          <w:numId w:val="10"/>
        </w:numPr>
        <w:bidi w:val="0"/>
        <w:spacing w:after="120"/>
        <w:ind w:right="0"/>
        <w:jc w:val="left"/>
        <w:rPr>
          <w:rFonts w:ascii="Arial" w:hAnsi="Arial"/>
          <w:sz w:val="28"/>
          <w:szCs w:val="28"/>
          <w:rtl w:val="0"/>
          <w:lang w:val="en-US"/>
        </w:rPr>
      </w:pPr>
      <w:r>
        <w:rPr>
          <w:rFonts w:ascii="Arial" w:hAnsi="Arial"/>
          <w:sz w:val="28"/>
          <w:szCs w:val="28"/>
          <w:rtl w:val="0"/>
          <w:lang w:val="en-US"/>
        </w:rPr>
        <w:t>Leg press from 10-45</w:t>
      </w:r>
      <w:r>
        <w:rPr>
          <w:rFonts w:ascii="Arial" w:hAnsi="Arial" w:hint="default"/>
          <w:sz w:val="28"/>
          <w:szCs w:val="28"/>
          <w:rtl w:val="0"/>
          <w:lang w:val="en-US"/>
        </w:rPr>
        <w:t xml:space="preserve">° </w:t>
      </w:r>
      <w:r>
        <w:rPr>
          <w:rFonts w:ascii="Arial" w:hAnsi="Arial"/>
          <w:sz w:val="28"/>
          <w:szCs w:val="28"/>
          <w:rtl w:val="0"/>
          <w:lang w:val="en-US"/>
        </w:rPr>
        <w:t>of flexion, bilateral legs</w:t>
      </w:r>
    </w:p>
    <w:p>
      <w:pPr>
        <w:pStyle w:val="List Paragraph"/>
        <w:numPr>
          <w:ilvl w:val="0"/>
          <w:numId w:val="10"/>
        </w:numPr>
        <w:bidi w:val="0"/>
        <w:spacing w:after="120"/>
        <w:ind w:right="0"/>
        <w:jc w:val="left"/>
        <w:rPr>
          <w:rFonts w:ascii="Arial" w:hAnsi="Arial"/>
          <w:sz w:val="28"/>
          <w:szCs w:val="28"/>
          <w:rtl w:val="0"/>
          <w:lang w:val="en-US"/>
        </w:rPr>
      </w:pPr>
      <w:r>
        <w:rPr>
          <w:rFonts w:ascii="Arial" w:hAnsi="Arial"/>
          <w:sz w:val="28"/>
          <w:szCs w:val="28"/>
          <w:rtl w:val="0"/>
          <w:lang w:val="en-US"/>
        </w:rPr>
        <w:t>After Week 8, w</w:t>
      </w:r>
      <w:r>
        <w:rPr>
          <w:rFonts w:ascii="Arial" w:hAnsi="Arial"/>
          <w:sz w:val="28"/>
          <w:szCs w:val="28"/>
          <w:rtl w:val="0"/>
          <w:lang w:val="en-US"/>
        </w:rPr>
        <w:t>hen patient has good quad recruitment, add closed-chain exercises: linebacker squats (0-45</w:t>
      </w:r>
      <w:r>
        <w:rPr>
          <w:rFonts w:ascii="Arial" w:hAnsi="Arial" w:hint="default"/>
          <w:sz w:val="28"/>
          <w:szCs w:val="28"/>
          <w:rtl w:val="0"/>
          <w:lang w:val="en-US"/>
        </w:rPr>
        <w:t>°</w:t>
      </w:r>
      <w:r>
        <w:rPr>
          <w:rFonts w:ascii="Arial" w:hAnsi="Arial"/>
          <w:sz w:val="28"/>
          <w:szCs w:val="28"/>
          <w:rtl w:val="0"/>
          <w:lang w:val="en-US"/>
        </w:rPr>
        <w:t>)</w:t>
      </w:r>
    </w:p>
    <w:p>
      <w:pPr>
        <w:pStyle w:val="List Paragraph"/>
        <w:numPr>
          <w:ilvl w:val="0"/>
          <w:numId w:val="10"/>
        </w:numPr>
        <w:bidi w:val="0"/>
        <w:spacing w:after="120"/>
        <w:ind w:right="0"/>
        <w:jc w:val="left"/>
        <w:rPr>
          <w:rFonts w:ascii="Arial" w:hAnsi="Arial"/>
          <w:sz w:val="28"/>
          <w:szCs w:val="28"/>
          <w:rtl w:val="0"/>
          <w:lang w:val="en-US"/>
        </w:rPr>
      </w:pPr>
      <w:r>
        <w:rPr>
          <w:rFonts w:ascii="Arial" w:hAnsi="Arial"/>
          <w:sz w:val="28"/>
          <w:szCs w:val="28"/>
          <w:rtl w:val="0"/>
          <w:lang w:val="en-US"/>
        </w:rPr>
        <w:t>Progress from bilateral to unilateral leg exercises on stable surfaces as tolerated</w:t>
      </w:r>
    </w:p>
    <w:p>
      <w:pPr>
        <w:pStyle w:val="List Paragraph"/>
        <w:numPr>
          <w:ilvl w:val="0"/>
          <w:numId w:val="10"/>
        </w:numPr>
        <w:bidi w:val="0"/>
        <w:spacing w:after="120"/>
        <w:ind w:right="0"/>
        <w:jc w:val="left"/>
        <w:rPr>
          <w:rFonts w:ascii="Arial" w:hAnsi="Arial"/>
          <w:sz w:val="28"/>
          <w:szCs w:val="28"/>
          <w:rtl w:val="0"/>
          <w:lang w:val="en-US"/>
        </w:rPr>
      </w:pPr>
      <w:r>
        <w:rPr>
          <w:rFonts w:ascii="Arial" w:hAnsi="Arial"/>
          <w:sz w:val="28"/>
          <w:szCs w:val="28"/>
          <w:rtl w:val="0"/>
          <w:lang w:val="en-US"/>
        </w:rPr>
        <w:t>Step-ups (forward only). Avoid motions past 45 degrees of knee flexion and torsional movements</w:t>
      </w:r>
    </w:p>
    <w:p>
      <w:pPr>
        <w:pStyle w:val="Body"/>
        <w:spacing w:after="120"/>
        <w:rPr>
          <w:rFonts w:ascii="Arial" w:cs="Arial" w:hAnsi="Arial" w:eastAsia="Arial"/>
          <w:sz w:val="28"/>
          <w:szCs w:val="28"/>
        </w:rPr>
      </w:pPr>
    </w:p>
    <w:p>
      <w:pPr>
        <w:pStyle w:val="Body"/>
        <w:spacing w:after="120"/>
        <w:rPr>
          <w:b w:val="1"/>
          <w:bCs w:val="1"/>
          <w:sz w:val="28"/>
          <w:szCs w:val="28"/>
        </w:rPr>
      </w:pPr>
      <w:r>
        <w:rPr>
          <w:b w:val="1"/>
          <w:bCs w:val="1"/>
          <w:sz w:val="28"/>
          <w:szCs w:val="28"/>
          <w:rtl w:val="0"/>
          <w:lang w:val="en-US"/>
        </w:rPr>
        <w:t>Week 12-16 weeks</w:t>
      </w:r>
    </w:p>
    <w:p>
      <w:pPr>
        <w:pStyle w:val="Body"/>
        <w:spacing w:after="120"/>
        <w:rPr>
          <w:b w:val="1"/>
          <w:bCs w:val="1"/>
          <w:i w:val="1"/>
          <w:iCs w:val="1"/>
          <w:sz w:val="28"/>
          <w:szCs w:val="28"/>
        </w:rPr>
      </w:pPr>
      <w:r>
        <w:rPr>
          <w:b w:val="1"/>
          <w:bCs w:val="1"/>
          <w:i w:val="1"/>
          <w:iCs w:val="1"/>
          <w:sz w:val="28"/>
          <w:szCs w:val="28"/>
          <w:rtl w:val="0"/>
          <w:lang w:val="en-US"/>
        </w:rPr>
        <w:t xml:space="preserve">Patient seen 2x/week as needed. </w:t>
      </w:r>
    </w:p>
    <w:p>
      <w:pPr>
        <w:pStyle w:val="Body"/>
        <w:spacing w:after="120"/>
        <w:rPr>
          <w:b w:val="1"/>
          <w:bCs w:val="1"/>
          <w:i w:val="1"/>
          <w:iCs w:val="1"/>
          <w:sz w:val="28"/>
          <w:szCs w:val="28"/>
        </w:rPr>
      </w:pPr>
      <w:r>
        <w:rPr>
          <w:b w:val="1"/>
          <w:bCs w:val="1"/>
          <w:i w:val="1"/>
          <w:iCs w:val="1"/>
          <w:sz w:val="28"/>
          <w:szCs w:val="28"/>
          <w:rtl w:val="0"/>
          <w:lang w:val="en-US"/>
        </w:rPr>
        <w:t>PROM goal: Full motion at 12 weeks.</w:t>
      </w:r>
    </w:p>
    <w:p>
      <w:pPr>
        <w:pStyle w:val="List Paragraph"/>
        <w:numPr>
          <w:ilvl w:val="0"/>
          <w:numId w:val="12"/>
        </w:numPr>
        <w:bidi w:val="0"/>
        <w:spacing w:after="120"/>
        <w:ind w:right="0"/>
        <w:jc w:val="left"/>
        <w:rPr>
          <w:rFonts w:ascii="Arial" w:hAnsi="Arial"/>
          <w:sz w:val="28"/>
          <w:szCs w:val="28"/>
          <w:rtl w:val="0"/>
          <w:lang w:val="en-US"/>
        </w:rPr>
      </w:pPr>
      <w:r>
        <w:rPr>
          <w:rFonts w:ascii="Arial" w:hAnsi="Arial"/>
          <w:sz w:val="28"/>
          <w:szCs w:val="28"/>
          <w:rtl w:val="0"/>
          <w:lang w:val="en-US"/>
        </w:rPr>
        <w:t>Step ups - forward and lateral</w:t>
      </w:r>
      <w:r>
        <w:rPr>
          <w:rFonts w:ascii="Arial" w:hAnsi="Arial"/>
          <w:sz w:val="28"/>
          <w:szCs w:val="28"/>
          <w:rtl w:val="0"/>
          <w:lang w:val="en-US"/>
        </w:rPr>
        <w:t>, progressive height</w:t>
      </w:r>
    </w:p>
    <w:p>
      <w:pPr>
        <w:pStyle w:val="List Paragraph"/>
        <w:numPr>
          <w:ilvl w:val="0"/>
          <w:numId w:val="12"/>
        </w:numPr>
        <w:bidi w:val="0"/>
        <w:spacing w:after="120"/>
        <w:ind w:right="0"/>
        <w:jc w:val="left"/>
        <w:rPr>
          <w:rFonts w:ascii="Arial" w:hAnsi="Arial"/>
          <w:sz w:val="28"/>
          <w:szCs w:val="28"/>
          <w:rtl w:val="0"/>
          <w:lang w:val="en-US"/>
        </w:rPr>
      </w:pPr>
      <w:r>
        <w:rPr>
          <w:rFonts w:ascii="Arial" w:hAnsi="Arial"/>
          <w:sz w:val="28"/>
          <w:szCs w:val="28"/>
          <w:rtl w:val="0"/>
          <w:lang w:val="en-US"/>
        </w:rPr>
        <w:t xml:space="preserve">Lunges forward and reverse to 45 degrees - add weights as tolerable. </w:t>
      </w:r>
    </w:p>
    <w:p>
      <w:pPr>
        <w:pStyle w:val="List Paragraph"/>
        <w:numPr>
          <w:ilvl w:val="0"/>
          <w:numId w:val="12"/>
        </w:numPr>
        <w:bidi w:val="0"/>
        <w:spacing w:after="120"/>
        <w:ind w:right="0"/>
        <w:jc w:val="left"/>
        <w:rPr>
          <w:rFonts w:ascii="Arial" w:hAnsi="Arial"/>
          <w:sz w:val="28"/>
          <w:szCs w:val="28"/>
          <w:rtl w:val="0"/>
          <w:lang w:val="en-US"/>
        </w:rPr>
      </w:pPr>
      <w:r>
        <w:rPr>
          <w:rFonts w:ascii="Arial" w:hAnsi="Arial"/>
          <w:sz w:val="28"/>
          <w:szCs w:val="28"/>
          <w:rtl w:val="0"/>
          <w:lang w:val="en-US"/>
        </w:rPr>
        <w:t>Add lateral lunges to the non-operative side no greater than 45 degrees</w:t>
      </w:r>
    </w:p>
    <w:p>
      <w:pPr>
        <w:pStyle w:val="List Paragraph"/>
        <w:numPr>
          <w:ilvl w:val="0"/>
          <w:numId w:val="12"/>
        </w:numPr>
        <w:bidi w:val="0"/>
        <w:spacing w:after="120"/>
        <w:ind w:right="0"/>
        <w:jc w:val="left"/>
        <w:rPr>
          <w:rFonts w:ascii="Arial" w:hAnsi="Arial"/>
          <w:sz w:val="28"/>
          <w:szCs w:val="28"/>
          <w:rtl w:val="0"/>
          <w:lang w:val="en-US"/>
        </w:rPr>
      </w:pPr>
      <w:r>
        <w:rPr>
          <w:rFonts w:ascii="Arial" w:hAnsi="Arial"/>
          <w:sz w:val="28"/>
          <w:szCs w:val="28"/>
          <w:rtl w:val="0"/>
          <w:lang w:val="en-US"/>
        </w:rPr>
        <w:t>Add side-lying hip abduction, adduction, and extension exercises</w:t>
      </w:r>
      <w:r>
        <w:rPr>
          <w:rFonts w:ascii="Arial" w:hAnsi="Arial"/>
          <w:sz w:val="28"/>
          <w:szCs w:val="28"/>
          <w:rtl w:val="0"/>
          <w:lang w:val="en-US"/>
        </w:rPr>
        <w:t xml:space="preserve"> at</w:t>
      </w:r>
      <w:r>
        <w:rPr>
          <w:rFonts w:ascii="Arial" w:hAnsi="Arial"/>
          <w:sz w:val="28"/>
          <w:szCs w:val="28"/>
          <w:rtl w:val="0"/>
          <w:lang w:val="en-US"/>
        </w:rPr>
        <w:t xml:space="preserve"> 16 </w:t>
      </w:r>
      <w:r>
        <w:rPr>
          <w:rFonts w:ascii="Arial" w:hAnsi="Arial"/>
          <w:sz w:val="28"/>
          <w:szCs w:val="28"/>
          <w:rtl w:val="0"/>
          <w:lang w:val="en-US"/>
        </w:rPr>
        <w:t>W</w:t>
      </w:r>
      <w:r>
        <w:rPr>
          <w:rFonts w:ascii="Arial" w:hAnsi="Arial"/>
          <w:sz w:val="28"/>
          <w:szCs w:val="28"/>
          <w:rtl w:val="0"/>
          <w:lang w:val="en-US"/>
        </w:rPr>
        <w:t>eeks.</w:t>
      </w:r>
    </w:p>
    <w:p>
      <w:pPr>
        <w:pStyle w:val="List Paragraph"/>
        <w:numPr>
          <w:ilvl w:val="0"/>
          <w:numId w:val="12"/>
        </w:numPr>
        <w:bidi w:val="0"/>
        <w:spacing w:after="120"/>
        <w:ind w:right="0"/>
        <w:jc w:val="left"/>
        <w:rPr>
          <w:rFonts w:ascii="Arial" w:hAnsi="Arial"/>
          <w:sz w:val="28"/>
          <w:szCs w:val="28"/>
          <w:rtl w:val="0"/>
          <w:lang w:val="en-US"/>
        </w:rPr>
      </w:pPr>
      <w:r>
        <w:rPr>
          <w:rFonts w:ascii="Arial" w:hAnsi="Arial"/>
          <w:sz w:val="28"/>
          <w:szCs w:val="28"/>
          <w:rtl w:val="0"/>
          <w:lang w:val="en-US"/>
        </w:rPr>
        <w:t>Incorporate total-body strengthening, focusing on core control: unilateral bridges, fire hydrants, RDL</w:t>
      </w:r>
      <w:r>
        <w:rPr>
          <w:rFonts w:ascii="Arial" w:hAnsi="Arial" w:hint="default"/>
          <w:sz w:val="28"/>
          <w:szCs w:val="28"/>
          <w:rtl w:val="0"/>
          <w:lang w:val="en-US"/>
        </w:rPr>
        <w:t>’</w:t>
      </w:r>
      <w:r>
        <w:rPr>
          <w:rFonts w:ascii="Arial" w:hAnsi="Arial"/>
          <w:sz w:val="28"/>
          <w:szCs w:val="28"/>
          <w:rtl w:val="0"/>
          <w:lang w:val="en-US"/>
        </w:rPr>
        <w:t xml:space="preserve">s, resisted clamshells, prone and side planks. </w:t>
      </w:r>
    </w:p>
    <w:p>
      <w:pPr>
        <w:pStyle w:val="Body"/>
        <w:spacing w:after="120"/>
        <w:rPr>
          <w:rFonts w:ascii="Arial" w:cs="Arial" w:hAnsi="Arial" w:eastAsia="Arial"/>
          <w:sz w:val="28"/>
          <w:szCs w:val="28"/>
        </w:rPr>
      </w:pPr>
    </w:p>
    <w:p>
      <w:pPr>
        <w:pStyle w:val="Body"/>
        <w:spacing w:after="120"/>
        <w:rPr>
          <w:b w:val="1"/>
          <w:bCs w:val="1"/>
          <w:sz w:val="28"/>
          <w:szCs w:val="28"/>
        </w:rPr>
      </w:pPr>
      <w:r>
        <w:rPr>
          <w:b w:val="1"/>
          <w:bCs w:val="1"/>
          <w:sz w:val="28"/>
          <w:szCs w:val="28"/>
          <w:rtl w:val="0"/>
          <w:lang w:val="nl-NL"/>
        </w:rPr>
        <w:t>Week 16-36</w:t>
      </w:r>
    </w:p>
    <w:p>
      <w:pPr>
        <w:pStyle w:val="Body"/>
        <w:spacing w:after="120"/>
        <w:rPr>
          <w:b w:val="1"/>
          <w:bCs w:val="1"/>
          <w:sz w:val="28"/>
          <w:szCs w:val="28"/>
        </w:rPr>
      </w:pPr>
      <w:r>
        <w:rPr>
          <w:b w:val="1"/>
          <w:bCs w:val="1"/>
          <w:sz w:val="28"/>
          <w:szCs w:val="28"/>
          <w:rtl w:val="0"/>
          <w:lang w:val="en-US"/>
        </w:rPr>
        <w:t xml:space="preserve">Patient seen </w:t>
      </w:r>
      <w:r>
        <w:rPr>
          <w:b w:val="1"/>
          <w:bCs w:val="1"/>
          <w:sz w:val="28"/>
          <w:szCs w:val="28"/>
          <w:rtl w:val="0"/>
          <w:lang w:val="en-US"/>
        </w:rPr>
        <w:t xml:space="preserve">on </w:t>
      </w:r>
      <w:r>
        <w:rPr>
          <w:b w:val="1"/>
          <w:bCs w:val="1"/>
          <w:sz w:val="28"/>
          <w:szCs w:val="28"/>
          <w:rtl w:val="0"/>
          <w:lang w:val="en-US"/>
        </w:rPr>
        <w:t>as-needed basis for HEP progression.</w:t>
      </w:r>
    </w:p>
    <w:p>
      <w:pPr>
        <w:pStyle w:val="List Paragraph"/>
        <w:numPr>
          <w:ilvl w:val="0"/>
          <w:numId w:val="14"/>
        </w:numPr>
        <w:bidi w:val="0"/>
        <w:spacing w:after="120"/>
        <w:ind w:right="0"/>
        <w:jc w:val="left"/>
        <w:rPr>
          <w:rFonts w:ascii="Arial" w:hAnsi="Arial"/>
          <w:sz w:val="28"/>
          <w:szCs w:val="28"/>
          <w:rtl w:val="0"/>
          <w:lang w:val="en-US"/>
        </w:rPr>
      </w:pPr>
      <w:r>
        <w:rPr>
          <w:rFonts w:ascii="Arial" w:hAnsi="Arial"/>
          <w:sz w:val="28"/>
          <w:szCs w:val="28"/>
          <w:rtl w:val="0"/>
          <w:lang w:val="en-US"/>
        </w:rPr>
        <w:t>Single leg squats</w:t>
      </w:r>
    </w:p>
    <w:p>
      <w:pPr>
        <w:pStyle w:val="List Paragraph"/>
        <w:numPr>
          <w:ilvl w:val="0"/>
          <w:numId w:val="14"/>
        </w:numPr>
        <w:bidi w:val="0"/>
        <w:spacing w:after="120"/>
        <w:ind w:right="0"/>
        <w:jc w:val="left"/>
        <w:rPr>
          <w:rFonts w:ascii="Arial" w:hAnsi="Arial"/>
          <w:sz w:val="28"/>
          <w:szCs w:val="28"/>
          <w:rtl w:val="0"/>
          <w:lang w:val="en-US"/>
        </w:rPr>
      </w:pPr>
      <w:r>
        <w:rPr>
          <w:rFonts w:ascii="Arial" w:hAnsi="Arial"/>
          <w:sz w:val="28"/>
          <w:szCs w:val="28"/>
          <w:rtl w:val="0"/>
          <w:lang w:val="en-US"/>
        </w:rPr>
        <w:t>Step down and progressive eccentric loading in closed chain.</w:t>
      </w:r>
    </w:p>
    <w:p>
      <w:pPr>
        <w:pStyle w:val="List Paragraph"/>
        <w:numPr>
          <w:ilvl w:val="0"/>
          <w:numId w:val="16"/>
        </w:numPr>
        <w:bidi w:val="0"/>
        <w:spacing w:after="120"/>
        <w:ind w:right="0"/>
        <w:jc w:val="left"/>
        <w:rPr>
          <w:rFonts w:ascii="Arial" w:hAnsi="Arial"/>
          <w:sz w:val="28"/>
          <w:szCs w:val="28"/>
          <w:rtl w:val="0"/>
          <w:lang w:val="en-US"/>
        </w:rPr>
      </w:pPr>
      <w:r>
        <w:rPr>
          <w:rFonts w:ascii="Arial" w:hAnsi="Arial"/>
          <w:sz w:val="28"/>
          <w:szCs w:val="28"/>
          <w:rtl w:val="0"/>
          <w:lang w:val="en-US"/>
        </w:rPr>
        <w:t>Begin jogging and then progress to running drills if patient has good control and endurance with above exercises (see below).</w:t>
      </w:r>
    </w:p>
    <w:p>
      <w:pPr>
        <w:pStyle w:val="List Paragraph"/>
        <w:numPr>
          <w:ilvl w:val="0"/>
          <w:numId w:val="16"/>
        </w:numPr>
        <w:bidi w:val="0"/>
        <w:spacing w:after="120"/>
        <w:ind w:right="0"/>
        <w:jc w:val="left"/>
        <w:rPr>
          <w:rFonts w:ascii="Arial" w:hAnsi="Arial"/>
          <w:sz w:val="28"/>
          <w:szCs w:val="28"/>
          <w:rtl w:val="0"/>
          <w:lang w:val="en-US"/>
        </w:rPr>
      </w:pPr>
      <w:r>
        <w:rPr>
          <w:rFonts w:ascii="Arial" w:hAnsi="Arial"/>
          <w:sz w:val="28"/>
          <w:szCs w:val="28"/>
          <w:rtl w:val="0"/>
          <w:lang w:val="en-US"/>
        </w:rPr>
        <w:t>Add destabilization and uneven surfaces to double and single-leg closed-chain co-contraction exercises</w:t>
      </w:r>
    </w:p>
    <w:p>
      <w:pPr>
        <w:pStyle w:val="List Paragraph"/>
        <w:numPr>
          <w:ilvl w:val="0"/>
          <w:numId w:val="16"/>
        </w:numPr>
        <w:bidi w:val="0"/>
        <w:spacing w:after="120"/>
        <w:ind w:right="0"/>
        <w:jc w:val="left"/>
        <w:rPr>
          <w:rFonts w:ascii="Arial" w:hAnsi="Arial"/>
          <w:sz w:val="28"/>
          <w:szCs w:val="28"/>
          <w:rtl w:val="0"/>
          <w:lang w:val="en-US"/>
        </w:rPr>
      </w:pPr>
      <w:r>
        <w:rPr>
          <w:rFonts w:ascii="Arial" w:hAnsi="Arial"/>
          <w:sz w:val="28"/>
          <w:szCs w:val="28"/>
          <w:rtl w:val="0"/>
          <w:lang w:val="en-US"/>
        </w:rPr>
        <w:t>Add forward and lateral lunges</w:t>
      </w:r>
    </w:p>
    <w:p>
      <w:pPr>
        <w:pStyle w:val="List Paragraph"/>
        <w:numPr>
          <w:ilvl w:val="0"/>
          <w:numId w:val="16"/>
        </w:numPr>
        <w:bidi w:val="0"/>
        <w:spacing w:after="120"/>
        <w:ind w:right="0"/>
        <w:jc w:val="left"/>
        <w:rPr>
          <w:rFonts w:ascii="Arial" w:hAnsi="Arial"/>
          <w:sz w:val="28"/>
          <w:szCs w:val="28"/>
          <w:rtl w:val="0"/>
          <w:lang w:val="en-US"/>
        </w:rPr>
      </w:pPr>
      <w:r>
        <w:rPr>
          <w:rFonts w:ascii="Arial" w:hAnsi="Arial"/>
          <w:sz w:val="28"/>
          <w:szCs w:val="28"/>
          <w:rtl w:val="0"/>
          <w:lang w:val="en-US"/>
        </w:rPr>
        <w:t xml:space="preserve">Add step-down, step-up with rotation, star squats, and cone pickup from floor. </w:t>
      </w:r>
    </w:p>
    <w:p>
      <w:pPr>
        <w:pStyle w:val="List Paragraph"/>
        <w:numPr>
          <w:ilvl w:val="0"/>
          <w:numId w:val="16"/>
        </w:numPr>
        <w:bidi w:val="0"/>
        <w:spacing w:after="120"/>
        <w:ind w:right="0"/>
        <w:jc w:val="left"/>
        <w:rPr>
          <w:rFonts w:ascii="Arial" w:hAnsi="Arial"/>
          <w:sz w:val="28"/>
          <w:szCs w:val="28"/>
          <w:rtl w:val="0"/>
          <w:lang w:val="en-US"/>
        </w:rPr>
      </w:pPr>
      <w:r>
        <w:rPr>
          <w:rFonts w:ascii="Arial" w:hAnsi="Arial"/>
          <w:sz w:val="28"/>
          <w:szCs w:val="28"/>
          <w:rtl w:val="0"/>
          <w:lang w:val="en-US"/>
        </w:rPr>
        <w:t>Add slide</w:t>
      </w:r>
      <w:r>
        <w:rPr>
          <w:rFonts w:ascii="Arial" w:hAnsi="Arial"/>
          <w:sz w:val="28"/>
          <w:szCs w:val="28"/>
          <w:rtl w:val="0"/>
          <w:lang w:val="en-US"/>
        </w:rPr>
        <w:t xml:space="preserve"> </w:t>
      </w:r>
      <w:r>
        <w:rPr>
          <w:rFonts w:ascii="Arial" w:hAnsi="Arial"/>
          <w:sz w:val="28"/>
          <w:szCs w:val="28"/>
          <w:rtl w:val="0"/>
          <w:lang w:val="en-US"/>
        </w:rPr>
        <w:t>board</w:t>
      </w:r>
      <w:r>
        <w:rPr>
          <w:rFonts w:ascii="Arial" w:hAnsi="Arial"/>
          <w:sz w:val="28"/>
          <w:szCs w:val="28"/>
          <w:rtl w:val="0"/>
          <w:lang w:val="en-US"/>
        </w:rPr>
        <w:t>, foot slider, and Reformer activities</w:t>
      </w:r>
    </w:p>
    <w:p>
      <w:pPr>
        <w:pStyle w:val="List Paragraph"/>
        <w:numPr>
          <w:ilvl w:val="0"/>
          <w:numId w:val="16"/>
        </w:numPr>
        <w:bidi w:val="0"/>
        <w:spacing w:after="120"/>
        <w:ind w:right="0"/>
        <w:jc w:val="left"/>
        <w:rPr>
          <w:rFonts w:ascii="Arial" w:hAnsi="Arial"/>
          <w:sz w:val="28"/>
          <w:szCs w:val="28"/>
          <w:rtl w:val="0"/>
          <w:lang w:val="en-US"/>
        </w:rPr>
      </w:pPr>
      <w:r>
        <w:rPr>
          <w:rFonts w:ascii="Arial" w:hAnsi="Arial"/>
          <w:sz w:val="28"/>
          <w:szCs w:val="28"/>
          <w:rtl w:val="0"/>
          <w:lang w:val="en-US"/>
        </w:rPr>
        <w:t xml:space="preserve">Begin plyometric lateral shuffles, progressing to karaoke shuffles </w:t>
      </w:r>
    </w:p>
    <w:p>
      <w:pPr>
        <w:keepNext w:val="0"/>
        <w:keepLines w:val="0"/>
        <w:pageBreakBefore w:val="0"/>
        <w:widowControl w:val="1"/>
        <w:numPr>
          <w:ilvl w:val="0"/>
          <w:numId w:val="16"/>
        </w:numPr>
        <w:shd w:val="clear" w:color="auto" w:fill="auto"/>
        <w:suppressAutoHyphens w:val="0"/>
        <w:bidi w:val="0"/>
        <w:spacing w:before="0" w:after="0" w:line="36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Progress to light running program and light sport specific drills if:</w:t>
      </w:r>
    </w:p>
    <w:p>
      <w:pPr>
        <w:keepNext w:val="0"/>
        <w:keepLines w:val="0"/>
        <w:pageBreakBefore w:val="0"/>
        <w:widowControl w:val="1"/>
        <w:numPr>
          <w:ilvl w:val="1"/>
          <w:numId w:val="16"/>
        </w:numPr>
        <w:shd w:val="clear" w:color="auto" w:fill="auto"/>
        <w:suppressAutoHyphens w:val="0"/>
        <w:bidi w:val="0"/>
        <w:spacing w:before="0" w:after="0" w:line="36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Patient can perform 8</w:t>
      </w:r>
      <w:r>
        <w:rPr>
          <w:rFonts w:ascii="Arial" w:cs="Arial Unicode MS" w:hAnsi="Arial" w:eastAsia="Arial Unicode MS" w:hint="default"/>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 </w:t>
      </w:r>
      <w: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step down with good control</w:t>
      </w:r>
    </w:p>
    <w:p>
      <w:pPr>
        <w:keepNext w:val="0"/>
        <w:keepLines w:val="0"/>
        <w:pageBreakBefore w:val="0"/>
        <w:widowControl w:val="1"/>
        <w:numPr>
          <w:ilvl w:val="1"/>
          <w:numId w:val="16"/>
        </w:numPr>
        <w:shd w:val="clear" w:color="auto" w:fill="auto"/>
        <w:suppressAutoHyphens w:val="0"/>
        <w:bidi w:val="0"/>
        <w:spacing w:before="0" w:after="0" w:line="36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Active ROM 0 to &gt; 125 degrees</w:t>
      </w:r>
    </w:p>
    <w:p>
      <w:pPr>
        <w:keepNext w:val="0"/>
        <w:keepLines w:val="0"/>
        <w:pageBreakBefore w:val="0"/>
        <w:widowControl w:val="1"/>
        <w:numPr>
          <w:ilvl w:val="1"/>
          <w:numId w:val="16"/>
        </w:numPr>
        <w:shd w:val="clear" w:color="auto" w:fill="auto"/>
        <w:suppressAutoHyphens w:val="0"/>
        <w:bidi w:val="0"/>
        <w:spacing w:before="0" w:after="0" w:line="36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Functional hop test &gt;70% contralateral side</w:t>
      </w:r>
    </w:p>
    <w:p>
      <w:pPr>
        <w:keepNext w:val="0"/>
        <w:keepLines w:val="0"/>
        <w:pageBreakBefore w:val="0"/>
        <w:widowControl w:val="1"/>
        <w:numPr>
          <w:ilvl w:val="1"/>
          <w:numId w:val="16"/>
        </w:numPr>
        <w:shd w:val="clear" w:color="auto" w:fill="auto"/>
        <w:suppressAutoHyphens w:val="0"/>
        <w:bidi w:val="0"/>
        <w:spacing w:before="0" w:after="0" w:line="36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Swelling &lt; 1cm at joint line</w:t>
      </w:r>
    </w:p>
    <w:p>
      <w:pPr>
        <w:keepNext w:val="0"/>
        <w:keepLines w:val="0"/>
        <w:pageBreakBefore w:val="0"/>
        <w:widowControl w:val="1"/>
        <w:numPr>
          <w:ilvl w:val="1"/>
          <w:numId w:val="16"/>
        </w:numPr>
        <w:shd w:val="clear" w:color="auto" w:fill="auto"/>
        <w:suppressAutoHyphens w:val="0"/>
        <w:bidi w:val="0"/>
        <w:spacing w:before="0" w:after="0" w:line="36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No pain</w:t>
      </w:r>
    </w:p>
    <w:p>
      <w:pPr>
        <w:keepNext w:val="0"/>
        <w:keepLines w:val="0"/>
        <w:pageBreakBefore w:val="0"/>
        <w:widowControl w:val="1"/>
        <w:numPr>
          <w:ilvl w:val="1"/>
          <w:numId w:val="16"/>
        </w:numPr>
        <w:shd w:val="clear" w:color="auto" w:fill="auto"/>
        <w:suppressAutoHyphens w:val="0"/>
        <w:bidi w:val="0"/>
        <w:spacing w:before="0" w:after="0" w:line="36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 xml:space="preserve">Walking gait without antalgia  </w:t>
      </w:r>
    </w:p>
    <w:p>
      <w:pPr>
        <w:keepNext w:val="0"/>
        <w:keepLines w:val="0"/>
        <w:pageBreakBefore w:val="0"/>
        <w:widowControl w:val="1"/>
        <w:numPr>
          <w:ilvl w:val="0"/>
          <w:numId w:val="16"/>
        </w:numPr>
        <w:shd w:val="clear" w:color="auto" w:fill="auto"/>
        <w:suppressAutoHyphens w:val="0"/>
        <w:bidi w:val="0"/>
        <w:spacing w:before="0" w:after="0" w:line="360" w:lineRule="auto"/>
        <w:ind w:right="0"/>
        <w:jc w:val="left"/>
        <w:outlineLvl w:val="9"/>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pPr>
      <w:r>
        <w:rPr>
          <w:rFonts w:ascii="Arial" w:cs="Arial Unicode MS" w:hAnsi="Arial" w:eastAsia="Arial Unicode MS"/>
          <w:b w:val="0"/>
          <w:bCs w:val="0"/>
          <w:i w:val="0"/>
          <w:iCs w:val="0"/>
          <w:caps w:val="0"/>
          <w:smallCaps w:val="0"/>
          <w:strike w:val="0"/>
          <w:dstrike w:val="0"/>
          <w:outline w:val="0"/>
          <w:color w:val="000000"/>
          <w:spacing w:val="0"/>
          <w:kern w:val="0"/>
          <w:position w:val="0"/>
          <w:sz w:val="28"/>
          <w:szCs w:val="28"/>
          <w:u w:val="none" w:color="000000"/>
          <w:vertAlign w:val="baseline"/>
          <w:rtl w:val="0"/>
          <w:lang w:val="en-US"/>
        </w:rPr>
        <w:t>Begin Phase IV Rehab based on criteria below:</w:t>
      </w:r>
    </w:p>
    <w:p>
      <w:pPr>
        <w:pStyle w:val="Body"/>
        <w:spacing w:after="120"/>
        <w:rPr>
          <w:sz w:val="28"/>
          <w:szCs w:val="28"/>
        </w:rPr>
      </w:pPr>
    </w:p>
    <w:p>
      <w:pPr>
        <w:pStyle w:val="Body"/>
        <w:spacing w:after="120"/>
        <w:rPr>
          <w:b w:val="1"/>
          <w:bCs w:val="1"/>
          <w:sz w:val="28"/>
          <w:szCs w:val="28"/>
        </w:rPr>
      </w:pPr>
      <w:r>
        <w:rPr>
          <w:b w:val="1"/>
          <w:bCs w:val="1"/>
          <w:sz w:val="28"/>
          <w:szCs w:val="28"/>
          <w:rtl w:val="0"/>
          <w:lang w:val="en-US"/>
        </w:rPr>
        <w:t>Phase IV Rehab:</w:t>
      </w:r>
    </w:p>
    <w:p>
      <w:pPr>
        <w:pStyle w:val="Body"/>
        <w:spacing w:after="120"/>
        <w:rPr>
          <w:sz w:val="28"/>
          <w:szCs w:val="28"/>
        </w:rPr>
      </w:pPr>
      <w:r>
        <w:rPr>
          <w:sz w:val="28"/>
          <w:szCs w:val="28"/>
          <w:rtl w:val="0"/>
          <w:lang w:val="en-US"/>
        </w:rPr>
        <w:t xml:space="preserve">At therapist </w:t>
      </w:r>
      <w:r>
        <w:rPr>
          <w:sz w:val="28"/>
          <w:szCs w:val="28"/>
          <w:rtl w:val="0"/>
          <w:lang w:val="en-US"/>
        </w:rPr>
        <w:t xml:space="preserve">and MD </w:t>
      </w:r>
      <w:r>
        <w:rPr>
          <w:sz w:val="28"/>
          <w:szCs w:val="28"/>
          <w:rtl w:val="0"/>
          <w:lang w:val="en-US"/>
        </w:rPr>
        <w:t xml:space="preserve">discretion after Week 16-20, assess for return to sport-specific training using the ACE program, </w:t>
      </w:r>
      <w:r>
        <w:rPr>
          <w:sz w:val="28"/>
          <w:szCs w:val="28"/>
          <w:rtl w:val="0"/>
          <w:lang w:val="en-US"/>
        </w:rPr>
        <w:t xml:space="preserve">Y Balance Test, and/or </w:t>
      </w:r>
      <w:r>
        <w:rPr>
          <w:sz w:val="28"/>
          <w:szCs w:val="28"/>
          <w:rtl w:val="0"/>
          <w:lang w:val="da-DK"/>
        </w:rPr>
        <w:t xml:space="preserve">Move2Perform </w:t>
      </w:r>
      <w:r>
        <w:rPr>
          <w:sz w:val="28"/>
          <w:szCs w:val="28"/>
          <w:rtl w:val="0"/>
          <w:lang w:val="en-US"/>
        </w:rPr>
        <w:t>testing</w:t>
      </w:r>
      <w:r>
        <w:rPr>
          <w:sz w:val="28"/>
          <w:szCs w:val="28"/>
          <w:rtl w:val="0"/>
        </w:rPr>
        <w:t xml:space="preserve">, </w:t>
      </w:r>
      <w:r>
        <w:rPr>
          <w:sz w:val="28"/>
          <w:szCs w:val="28"/>
          <w:rtl w:val="0"/>
          <w:lang w:val="en-US"/>
        </w:rPr>
        <w:t xml:space="preserve">including </w:t>
      </w:r>
      <w:r>
        <w:rPr>
          <w:sz w:val="28"/>
          <w:szCs w:val="28"/>
          <w:rtl w:val="0"/>
          <w:lang w:val="en-US"/>
        </w:rPr>
        <w:t xml:space="preserve">the Single Leg Hop </w:t>
      </w:r>
      <w:r>
        <w:rPr>
          <w:sz w:val="28"/>
          <w:szCs w:val="28"/>
          <w:rtl w:val="0"/>
          <w:lang w:val="en-US"/>
        </w:rPr>
        <w:t xml:space="preserve">Test. </w:t>
      </w:r>
      <w:r>
        <w:rPr>
          <w:sz w:val="28"/>
          <w:szCs w:val="28"/>
          <w:rtl w:val="0"/>
          <w:lang w:val="en-US"/>
        </w:rPr>
        <w:t xml:space="preserve">Triple Hop Test, </w:t>
      </w:r>
      <w:r>
        <w:rPr>
          <w:sz w:val="28"/>
          <w:szCs w:val="28"/>
          <w:rtl w:val="0"/>
          <w:lang w:val="en-US"/>
        </w:rPr>
        <w:t xml:space="preserve">and Triple Crossover Hop Test </w:t>
      </w:r>
      <w:r>
        <w:rPr>
          <w:sz w:val="28"/>
          <w:szCs w:val="28"/>
          <w:rtl w:val="0"/>
          <w:lang w:val="en-US"/>
        </w:rPr>
        <w:t>(Goal = within 90% of non-operative LE for athletes</w:t>
      </w:r>
      <w:r>
        <w:rPr>
          <w:sz w:val="28"/>
          <w:szCs w:val="28"/>
          <w:rtl w:val="0"/>
          <w:lang w:val="en-US"/>
        </w:rPr>
        <w:t xml:space="preserve"> for all hop tests</w:t>
      </w:r>
      <w:r>
        <w:rPr>
          <w:sz w:val="28"/>
          <w:szCs w:val="28"/>
          <w:rtl w:val="0"/>
        </w:rPr>
        <w:t xml:space="preserve">). </w:t>
      </w:r>
    </w:p>
    <w:p>
      <w:pPr>
        <w:pStyle w:val="Body"/>
        <w:spacing w:after="120"/>
        <w:rPr>
          <w:sz w:val="28"/>
          <w:szCs w:val="28"/>
        </w:rPr>
      </w:pPr>
      <w:r>
        <w:rPr>
          <w:sz w:val="28"/>
          <w:szCs w:val="28"/>
          <w:rtl w:val="0"/>
          <w:lang w:val="en-US"/>
        </w:rPr>
        <w:t xml:space="preserve">Quad girth should be within one inch of non-operative LE. </w:t>
      </w:r>
    </w:p>
    <w:p>
      <w:pPr>
        <w:pStyle w:val="Header &amp; Footer"/>
        <w:numPr>
          <w:ilvl w:val="0"/>
          <w:numId w:val="17"/>
        </w:numPr>
        <w:bidi w:val="0"/>
        <w:ind w:right="0"/>
        <w:jc w:val="left"/>
        <w:rPr>
          <w:rFonts w:ascii="Arial" w:hAnsi="Arial"/>
          <w:sz w:val="28"/>
          <w:szCs w:val="28"/>
          <w:u w:color="000000"/>
          <w:rtl w:val="0"/>
          <w:lang w:val="en-US"/>
        </w:rPr>
      </w:pPr>
      <w:r>
        <w:rPr>
          <w:rFonts w:ascii="Arial" w:hAnsi="Arial"/>
          <w:sz w:val="28"/>
          <w:szCs w:val="28"/>
          <w:u w:color="000000"/>
          <w:shd w:val="clear" w:color="auto" w:fill="ffffff"/>
          <w:rtl w:val="0"/>
          <w:lang w:val="en-US"/>
        </w:rPr>
        <w:t>A</w:t>
      </w:r>
      <w:r>
        <w:rPr>
          <w:rFonts w:ascii="Arial" w:hAnsi="Arial"/>
          <w:sz w:val="28"/>
          <w:szCs w:val="28"/>
          <w:u w:color="000000"/>
          <w:rtl w:val="0"/>
          <w:lang w:val="en-US"/>
        </w:rPr>
        <w:t>dvance to progressive plyometric activity:</w:t>
      </w:r>
    </w:p>
    <w:p>
      <w:pPr>
        <w:pStyle w:val="Header &amp; Footer"/>
        <w:numPr>
          <w:ilvl w:val="1"/>
          <w:numId w:val="19"/>
        </w:numPr>
        <w:bidi w:val="0"/>
        <w:ind w:right="0"/>
        <w:jc w:val="left"/>
        <w:rPr>
          <w:rFonts w:ascii="Arial" w:hAnsi="Arial"/>
          <w:sz w:val="28"/>
          <w:szCs w:val="28"/>
          <w:u w:color="000000"/>
          <w:rtl w:val="0"/>
          <w:lang w:val="en-US"/>
        </w:rPr>
      </w:pPr>
      <w:r>
        <w:rPr>
          <w:rFonts w:ascii="Arial" w:hAnsi="Arial"/>
          <w:sz w:val="28"/>
          <w:szCs w:val="28"/>
          <w:u w:color="000000"/>
          <w:rtl w:val="0"/>
          <w:lang w:val="en-US"/>
        </w:rPr>
        <w:t>Advanced ladder agility drills</w:t>
      </w:r>
    </w:p>
    <w:p>
      <w:pPr>
        <w:pStyle w:val="Header &amp; Footer"/>
        <w:numPr>
          <w:ilvl w:val="1"/>
          <w:numId w:val="19"/>
        </w:numPr>
        <w:bidi w:val="0"/>
        <w:ind w:right="0"/>
        <w:jc w:val="left"/>
        <w:rPr>
          <w:rFonts w:ascii="Arial" w:hAnsi="Arial"/>
          <w:sz w:val="28"/>
          <w:szCs w:val="28"/>
          <w:u w:color="000000"/>
          <w:rtl w:val="0"/>
          <w:lang w:val="en-US"/>
        </w:rPr>
      </w:pPr>
      <w:r>
        <w:rPr>
          <w:rFonts w:ascii="Arial" w:hAnsi="Arial"/>
          <w:sz w:val="28"/>
          <w:szCs w:val="28"/>
          <w:u w:color="000000"/>
          <w:rtl w:val="0"/>
          <w:lang w:val="en-US"/>
        </w:rPr>
        <w:t>Begin two-foot jumping (in place, then add distance, height and rotational components)</w:t>
      </w:r>
    </w:p>
    <w:p>
      <w:pPr>
        <w:pStyle w:val="Header &amp; Footer"/>
        <w:numPr>
          <w:ilvl w:val="1"/>
          <w:numId w:val="19"/>
        </w:numPr>
        <w:bidi w:val="0"/>
        <w:ind w:right="0"/>
        <w:jc w:val="left"/>
        <w:rPr>
          <w:rFonts w:ascii="Arial" w:hAnsi="Arial"/>
          <w:sz w:val="28"/>
          <w:szCs w:val="28"/>
          <w:u w:color="000000"/>
          <w:rtl w:val="0"/>
          <w:lang w:val="en-US"/>
        </w:rPr>
      </w:pPr>
      <w:r>
        <w:rPr>
          <w:rFonts w:ascii="Arial" w:hAnsi="Arial"/>
          <w:sz w:val="28"/>
          <w:szCs w:val="28"/>
          <w:u w:color="000000"/>
          <w:rtl w:val="0"/>
          <w:lang w:val="en-US"/>
        </w:rPr>
        <w:t>Progress to single leg hopping (in place, then add distance, height, and rotational components)</w:t>
      </w:r>
    </w:p>
    <w:p>
      <w:pPr>
        <w:pStyle w:val="Header &amp; Footer"/>
        <w:numPr>
          <w:ilvl w:val="0"/>
          <w:numId w:val="20"/>
        </w:numPr>
        <w:bidi w:val="0"/>
        <w:ind w:right="0"/>
        <w:jc w:val="left"/>
        <w:rPr>
          <w:rFonts w:ascii="Arial" w:hAnsi="Arial"/>
          <w:sz w:val="28"/>
          <w:szCs w:val="28"/>
          <w:u w:color="000000"/>
          <w:rtl w:val="0"/>
          <w:lang w:val="en-US"/>
        </w:rPr>
      </w:pPr>
      <w:r>
        <w:rPr>
          <w:rFonts w:ascii="Arial" w:hAnsi="Arial"/>
          <w:sz w:val="28"/>
          <w:szCs w:val="28"/>
          <w:u w:color="000000"/>
          <w:rtl w:val="0"/>
          <w:lang w:val="en-US"/>
        </w:rPr>
        <w:t xml:space="preserve">Discharge when patient has achieved full </w:t>
      </w:r>
      <w:r>
        <w:rPr>
          <w:rFonts w:ascii="Arial" w:hAnsi="Arial"/>
          <w:sz w:val="28"/>
          <w:szCs w:val="28"/>
          <w:u w:color="000000"/>
          <w:rtl w:val="0"/>
        </w:rPr>
        <w:t>ROM</w:t>
      </w:r>
      <w:r>
        <w:rPr>
          <w:rFonts w:ascii="Arial" w:hAnsi="Arial"/>
          <w:sz w:val="28"/>
          <w:szCs w:val="28"/>
          <w:u w:color="000000"/>
          <w:rtl w:val="0"/>
          <w:lang w:val="en-US"/>
        </w:rPr>
        <w:t xml:space="preserve">, is independent with ongoing HEP for strength/coordination, and has ability to perform all ADLs and work demands. </w:t>
      </w:r>
    </w:p>
    <w:p>
      <w:pPr>
        <w:pStyle w:val="Body"/>
        <w:spacing w:after="120"/>
        <w:rPr>
          <w:rFonts w:ascii="Arial" w:cs="Arial" w:hAnsi="Arial" w:eastAsia="Arial"/>
          <w:sz w:val="28"/>
          <w:szCs w:val="28"/>
        </w:rPr>
      </w:pPr>
    </w:p>
    <w:p>
      <w:pPr>
        <w:pStyle w:val="Body"/>
        <w:spacing w:after="120"/>
        <w:rPr>
          <w:b w:val="1"/>
          <w:bCs w:val="1"/>
          <w:sz w:val="28"/>
          <w:szCs w:val="28"/>
        </w:rPr>
      </w:pPr>
      <w:r>
        <w:rPr>
          <w:b w:val="1"/>
          <w:bCs w:val="1"/>
          <w:sz w:val="28"/>
          <w:szCs w:val="28"/>
          <w:rtl w:val="0"/>
          <w:lang w:val="en-US"/>
        </w:rPr>
        <w:t xml:space="preserve">Contact Sports: See Phase IV guidelines above. </w:t>
      </w:r>
    </w:p>
    <w:p>
      <w:pPr>
        <w:pStyle w:val="Body"/>
        <w:spacing w:after="120"/>
        <w:rPr>
          <w:sz w:val="28"/>
          <w:szCs w:val="28"/>
        </w:rPr>
      </w:pPr>
      <w:r>
        <w:rPr>
          <w:sz w:val="28"/>
          <w:szCs w:val="28"/>
          <w:rtl w:val="0"/>
          <w:lang w:val="en-US"/>
        </w:rPr>
        <w:t xml:space="preserve">Prior to return to sport, patient should </w:t>
      </w:r>
      <w:r>
        <w:rPr>
          <w:sz w:val="28"/>
          <w:szCs w:val="28"/>
          <w:rtl w:val="0"/>
          <w:lang w:val="en-US"/>
        </w:rPr>
        <w:t>pass standardized testing as outlined above</w:t>
      </w:r>
      <w:r>
        <w:rPr>
          <w:sz w:val="28"/>
          <w:szCs w:val="28"/>
          <w:rtl w:val="0"/>
          <w:lang w:val="en-US"/>
        </w:rPr>
        <w:t xml:space="preserve">, showing good leg control </w:t>
      </w:r>
      <w:r>
        <w:rPr>
          <w:sz w:val="28"/>
          <w:szCs w:val="28"/>
          <w:rtl w:val="0"/>
          <w:lang w:val="en-US"/>
        </w:rPr>
        <w:t xml:space="preserve">on both legs </w:t>
      </w:r>
      <w:r>
        <w:rPr>
          <w:sz w:val="28"/>
          <w:szCs w:val="28"/>
          <w:rtl w:val="0"/>
          <w:lang w:val="en-US"/>
        </w:rPr>
        <w:t>and side-to-side symmetry</w:t>
      </w:r>
      <w:r>
        <w:rPr>
          <w:sz w:val="28"/>
          <w:szCs w:val="28"/>
          <w:rtl w:val="0"/>
          <w:lang w:val="en-US"/>
        </w:rPr>
        <w:t xml:space="preserve"> within 90% for athletes</w:t>
      </w:r>
      <w:r>
        <w:rPr>
          <w:sz w:val="28"/>
          <w:szCs w:val="28"/>
          <w:rtl w:val="0"/>
          <w:lang w:val="en-US"/>
        </w:rPr>
        <w:t>. Begin non-competitive or competitive play at 6</w:t>
      </w:r>
      <w:r>
        <w:rPr>
          <w:sz w:val="28"/>
          <w:szCs w:val="28"/>
          <w:rtl w:val="0"/>
          <w:lang w:val="en-US"/>
        </w:rPr>
        <w:t>-8</w:t>
      </w:r>
      <w:r>
        <w:rPr>
          <w:sz w:val="28"/>
          <w:szCs w:val="28"/>
          <w:rtl w:val="0"/>
          <w:lang w:val="en-US"/>
        </w:rPr>
        <w:t xml:space="preserve"> months post-op, once physician and therapist are satisfied with sport-specified functional drill performance. </w:t>
      </w:r>
    </w:p>
    <w:p>
      <w:pPr>
        <w:pStyle w:val="Body"/>
        <w:spacing w:after="120"/>
        <w:rPr>
          <w:sz w:val="28"/>
          <w:szCs w:val="28"/>
        </w:rPr>
      </w:pPr>
      <w:r>
        <w:rPr>
          <w:sz w:val="28"/>
          <w:szCs w:val="28"/>
          <w:rtl w:val="0"/>
          <w:lang w:val="en-US"/>
        </w:rPr>
        <w:t xml:space="preserve">The use of a custom or off-the-shelf sports brace (Defiance, Full Force, etc.) may be recommended by the physician or therapist for improved proprioception. </w:t>
      </w:r>
    </w:p>
    <w:p>
      <w:pPr>
        <w:pStyle w:val="Body"/>
        <w:spacing w:after="120"/>
      </w:pPr>
      <w:r>
        <w:rPr>
          <w:sz w:val="28"/>
          <w:szCs w:val="28"/>
          <w:rtl w:val="0"/>
          <w:lang w:val="en-US"/>
        </w:rPr>
        <w:t xml:space="preserve">Updated August 2019. </w:t>
      </w:r>
      <w:r>
        <w:rPr>
          <w:sz w:val="28"/>
          <w:szCs w:val="28"/>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30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0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7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6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9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42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4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Bullets"/>
  </w:abstractNum>
  <w:abstractNum w:abstractNumId="15">
    <w:multiLevelType w:val="hybridMultilevel"/>
    <w:styleLink w:val="Bullets"/>
    <w:lvl w:ilvl="0">
      <w:start w:val="1"/>
      <w:numFmt w:val="bullet"/>
      <w:suff w:val="tab"/>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Bullet"/>
  </w:abstractNum>
  <w:abstractNum w:abstractNumId="17">
    <w:multiLevelType w:val="hybridMultilevel"/>
    <w:styleLink w:val="Bullet"/>
    <w:lvl w:ilvl="0">
      <w:start w:val="1"/>
      <w:numFmt w:val="bullet"/>
      <w:suff w:val="tab"/>
      <w:lvlText w:val="•"/>
      <w:lvlJc w:val="left"/>
      <w:pPr>
        <w:tabs>
          <w:tab w:val="right" w:pos="9020"/>
        </w:tabs>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right" w:pos="9020"/>
        </w:tabs>
        <w:ind w:left="37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right" w:pos="9020"/>
        </w:tabs>
        <w:ind w:left="58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right" w:pos="9020"/>
        </w:tabs>
        <w:ind w:left="76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right" w:pos="9020"/>
        </w:tabs>
        <w:ind w:left="94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right" w:pos="9020"/>
        </w:tabs>
        <w:ind w:left="112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right" w:pos="9020"/>
        </w:tabs>
        <w:ind w:left="130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right" w:pos="9020"/>
        </w:tabs>
        <w:ind w:left="148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right" w:pos="9020"/>
        </w:tabs>
        <w:ind w:left="166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4"/>
    <w:lvlOverride w:ilvl="0">
      <w:lvl w:ilvl="0">
        <w:start w:val="1"/>
        <w:numFmt w:val="bullet"/>
        <w:suff w:val="tab"/>
        <w:lvlText w:val="•"/>
        <w:lvlJc w:val="left"/>
        <w:pPr>
          <w:tabs>
            <w:tab w:val="right" w:pos="9020"/>
          </w:tabs>
          <w:ind w:left="189" w:hanging="18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right" w:pos="9020"/>
          </w:tabs>
          <w:ind w:left="821" w:hanging="221"/>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right" w:pos="9020"/>
          </w:tabs>
          <w:ind w:left="1420"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right" w:pos="9020"/>
          </w:tabs>
          <w:ind w:left="2020"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right" w:pos="9020"/>
          </w:tabs>
          <w:ind w:left="2621"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right" w:pos="9020"/>
          </w:tabs>
          <w:ind w:left="3221"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right" w:pos="9020"/>
          </w:tabs>
          <w:ind w:left="3821"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right" w:pos="9020"/>
          </w:tabs>
          <w:ind w:left="4421"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right" w:pos="9020"/>
          </w:tabs>
          <w:ind w:left="5021" w:hanging="22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7"/>
  </w:num>
  <w:num w:numId="19">
    <w:abstractNumId w:val="16"/>
  </w:num>
  <w:num w:numId="20">
    <w:abstractNumId w:val="16"/>
    <w:lvlOverride w:ilvl="0">
      <w:lvl w:ilvl="0">
        <w:start w:val="1"/>
        <w:numFmt w:val="bullet"/>
        <w:suff w:val="tab"/>
        <w:lvlText w:val="•"/>
        <w:lvlJc w:val="left"/>
        <w:pPr>
          <w:tabs>
            <w:tab w:val="right" w:pos="9020"/>
          </w:tabs>
          <w:ind w:left="196" w:hanging="196"/>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right" w:pos="9020"/>
          </w:tabs>
          <w:ind w:left="40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right" w:pos="9020"/>
          </w:tabs>
          <w:ind w:left="58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right" w:pos="9020"/>
          </w:tabs>
          <w:ind w:left="76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right" w:pos="9020"/>
          </w:tabs>
          <w:ind w:left="94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right" w:pos="9020"/>
          </w:tabs>
          <w:ind w:left="112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right" w:pos="9020"/>
          </w:tabs>
          <w:ind w:left="130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right" w:pos="9020"/>
          </w:tabs>
          <w:ind w:left="148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right" w:pos="9020"/>
          </w:tabs>
          <w:ind w:left="1669" w:hanging="229"/>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4">
    <w:name w:val="Imported Style 4"/>
    <w:pPr>
      <w:numPr>
        <w:numId w:val="5"/>
      </w:numPr>
    </w:pPr>
  </w:style>
  <w:style w:type="numbering" w:styleId="Imported Style 5">
    <w:name w:val="Imported Style 5"/>
    <w:pPr>
      <w:numPr>
        <w:numId w:val="7"/>
      </w:numPr>
    </w:pPr>
  </w:style>
  <w:style w:type="numbering" w:styleId="Imported Style 6">
    <w:name w:val="Imported Style 6"/>
    <w:pPr>
      <w:numPr>
        <w:numId w:val="9"/>
      </w:numPr>
    </w:pPr>
  </w:style>
  <w:style w:type="numbering" w:styleId="Imported Style 7">
    <w:name w:val="Imported Style 7"/>
    <w:pPr>
      <w:numPr>
        <w:numId w:val="11"/>
      </w:numPr>
    </w:pPr>
  </w:style>
  <w:style w:type="numbering" w:styleId="Imported Style 8">
    <w:name w:val="Imported Style 8"/>
    <w:pPr>
      <w:numPr>
        <w:numId w:val="13"/>
      </w:numPr>
    </w:pPr>
  </w:style>
  <w:style w:type="numbering" w:styleId="Bullets">
    <w:name w:val="Bullets"/>
    <w:pPr>
      <w:numPr>
        <w:numId w:val="15"/>
      </w:numPr>
    </w:pPr>
  </w:style>
  <w:style w:type="numbering" w:styleId="Bullet">
    <w:name w:val="Bullet"/>
    <w:pPr>
      <w:numPr>
        <w:numId w:val="1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